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54A1" w:rsidRPr="006254A1" w:rsidRDefault="006254A1" w:rsidP="006254A1">
      <w:pPr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Договор № _____________</w:t>
      </w:r>
    </w:p>
    <w:p w:rsidR="006254A1" w:rsidRPr="006254A1" w:rsidRDefault="006254A1" w:rsidP="006254A1">
      <w:pPr>
        <w:jc w:val="both"/>
        <w:rPr>
          <w:sz w:val="26"/>
          <w:szCs w:val="26"/>
        </w:rPr>
      </w:pPr>
      <w:r w:rsidRPr="006254A1">
        <w:rPr>
          <w:sz w:val="26"/>
          <w:szCs w:val="26"/>
        </w:rPr>
        <w:t>г. Томск</w:t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</w:r>
      <w:r w:rsidRPr="006254A1">
        <w:rPr>
          <w:sz w:val="26"/>
          <w:szCs w:val="26"/>
        </w:rPr>
        <w:tab/>
        <w:t xml:space="preserve">                       </w:t>
      </w:r>
      <w:proofErr w:type="gramStart"/>
      <w:r w:rsidRPr="006254A1">
        <w:rPr>
          <w:sz w:val="26"/>
          <w:szCs w:val="26"/>
        </w:rPr>
        <w:t xml:space="preserve">   «</w:t>
      </w:r>
      <w:proofErr w:type="gramEnd"/>
      <w:r w:rsidRPr="006254A1">
        <w:rPr>
          <w:sz w:val="26"/>
          <w:szCs w:val="26"/>
        </w:rPr>
        <w:t>___» _________ 2021 г.</w:t>
      </w:r>
    </w:p>
    <w:p w:rsidR="006254A1" w:rsidRPr="006254A1" w:rsidRDefault="006254A1" w:rsidP="006254A1">
      <w:pPr>
        <w:ind w:left="567" w:hanging="567"/>
        <w:jc w:val="both"/>
        <w:rPr>
          <w:sz w:val="26"/>
          <w:szCs w:val="26"/>
        </w:rPr>
      </w:pPr>
    </w:p>
    <w:p w:rsidR="006254A1" w:rsidRPr="006254A1" w:rsidRDefault="006254A1" w:rsidP="006254A1">
      <w:pPr>
        <w:pStyle w:val="100"/>
        <w:shd w:val="clear" w:color="auto" w:fill="auto"/>
        <w:spacing w:before="0" w:after="0" w:line="280" w:lineRule="exact"/>
        <w:ind w:right="20"/>
        <w:rPr>
          <w:rStyle w:val="12"/>
          <w:rFonts w:eastAsiaTheme="minorHAnsi"/>
          <w:sz w:val="26"/>
          <w:szCs w:val="26"/>
        </w:rPr>
      </w:pPr>
      <w:r w:rsidRPr="006254A1">
        <w:rPr>
          <w:rFonts w:ascii="Times New Roman" w:hAnsi="Times New Roman" w:cs="Times New Roman"/>
          <w:b/>
          <w:sz w:val="26"/>
          <w:szCs w:val="26"/>
        </w:rPr>
        <w:tab/>
        <w:t xml:space="preserve">Акционерное общество «Томская </w:t>
      </w:r>
      <w:proofErr w:type="spellStart"/>
      <w:r w:rsidRPr="006254A1">
        <w:rPr>
          <w:rFonts w:ascii="Times New Roman" w:hAnsi="Times New Roman" w:cs="Times New Roman"/>
          <w:b/>
          <w:sz w:val="26"/>
          <w:szCs w:val="26"/>
        </w:rPr>
        <w:t>энергосбытовая</w:t>
      </w:r>
      <w:proofErr w:type="spellEnd"/>
      <w:r w:rsidRPr="006254A1">
        <w:rPr>
          <w:rFonts w:ascii="Times New Roman" w:hAnsi="Times New Roman" w:cs="Times New Roman"/>
          <w:b/>
          <w:sz w:val="26"/>
          <w:szCs w:val="26"/>
        </w:rPr>
        <w:t xml:space="preserve"> компания» (АО «Томскэнергосбыт»),</w:t>
      </w:r>
      <w:r w:rsidRPr="006254A1">
        <w:rPr>
          <w:rFonts w:ascii="Times New Roman" w:hAnsi="Times New Roman" w:cs="Times New Roman"/>
          <w:sz w:val="26"/>
          <w:szCs w:val="26"/>
        </w:rPr>
        <w:t xml:space="preserve"> в лице Генерального директора Кодина Александра Викторовича, действующего на основании Устава, именуемое в дальнейшем</w:t>
      </w:r>
      <w:r w:rsidRPr="006254A1">
        <w:rPr>
          <w:rFonts w:ascii="Times New Roman" w:hAnsi="Times New Roman" w:cs="Times New Roman"/>
          <w:b/>
          <w:sz w:val="26"/>
          <w:szCs w:val="26"/>
        </w:rPr>
        <w:t xml:space="preserve"> «Заказчик»</w:t>
      </w:r>
      <w:r w:rsidRPr="006254A1">
        <w:rPr>
          <w:rFonts w:ascii="Times New Roman" w:hAnsi="Times New Roman" w:cs="Times New Roman"/>
          <w:sz w:val="26"/>
          <w:szCs w:val="26"/>
        </w:rPr>
        <w:t xml:space="preserve">, с одной стороны, </w:t>
      </w:r>
      <w:r w:rsidRPr="006254A1">
        <w:rPr>
          <w:rStyle w:val="12"/>
          <w:rFonts w:eastAsiaTheme="minorHAnsi"/>
          <w:sz w:val="26"/>
          <w:szCs w:val="26"/>
        </w:rPr>
        <w:t xml:space="preserve">и </w:t>
      </w:r>
    </w:p>
    <w:p w:rsidR="006254A1" w:rsidRPr="006254A1" w:rsidRDefault="006254A1" w:rsidP="006254A1">
      <w:pPr>
        <w:pStyle w:val="100"/>
        <w:shd w:val="clear" w:color="auto" w:fill="auto"/>
        <w:spacing w:before="0" w:after="0" w:line="280" w:lineRule="exact"/>
        <w:ind w:right="20"/>
        <w:rPr>
          <w:rStyle w:val="12"/>
          <w:rFonts w:eastAsiaTheme="minorHAnsi"/>
          <w:sz w:val="26"/>
          <w:szCs w:val="26"/>
        </w:rPr>
      </w:pPr>
      <w:r w:rsidRPr="006254A1">
        <w:rPr>
          <w:rStyle w:val="12"/>
          <w:rFonts w:eastAsiaTheme="minorHAnsi"/>
          <w:sz w:val="26"/>
          <w:szCs w:val="26"/>
        </w:rPr>
        <w:t>______, в лице _____________ __</w:t>
      </w:r>
      <w:r w:rsidRPr="006254A1">
        <w:rPr>
          <w:rStyle w:val="12"/>
          <w:rFonts w:eastAsiaTheme="minorHAnsi"/>
          <w:b/>
          <w:sz w:val="26"/>
          <w:szCs w:val="26"/>
        </w:rPr>
        <w:t>,</w:t>
      </w:r>
      <w:r w:rsidRPr="006254A1">
        <w:rPr>
          <w:rStyle w:val="12"/>
          <w:rFonts w:eastAsiaTheme="minorHAnsi"/>
          <w:sz w:val="26"/>
          <w:szCs w:val="26"/>
        </w:rPr>
        <w:t xml:space="preserve"> действующего на </w:t>
      </w:r>
      <w:r w:rsidRPr="006254A1">
        <w:rPr>
          <w:rFonts w:ascii="Times New Roman" w:hAnsi="Times New Roman" w:cs="Times New Roman"/>
          <w:sz w:val="26"/>
          <w:szCs w:val="26"/>
        </w:rPr>
        <w:t xml:space="preserve">основании </w:t>
      </w:r>
      <w:r w:rsidRPr="006254A1">
        <w:rPr>
          <w:rStyle w:val="12"/>
          <w:rFonts w:eastAsiaTheme="minorHAnsi"/>
          <w:sz w:val="26"/>
          <w:szCs w:val="26"/>
        </w:rPr>
        <w:t xml:space="preserve">______________, именуемое </w:t>
      </w:r>
      <w:r w:rsidRPr="006254A1">
        <w:rPr>
          <w:rStyle w:val="2"/>
          <w:rFonts w:eastAsiaTheme="minorHAnsi"/>
          <w:sz w:val="26"/>
          <w:szCs w:val="26"/>
        </w:rPr>
        <w:t xml:space="preserve">в </w:t>
      </w:r>
      <w:r w:rsidRPr="006254A1">
        <w:rPr>
          <w:rStyle w:val="12"/>
          <w:rFonts w:eastAsiaTheme="minorHAnsi"/>
          <w:sz w:val="26"/>
          <w:szCs w:val="26"/>
        </w:rPr>
        <w:t xml:space="preserve">дальнейшем </w:t>
      </w:r>
      <w:r w:rsidRPr="006254A1">
        <w:rPr>
          <w:rStyle w:val="12"/>
          <w:rFonts w:eastAsiaTheme="minorHAnsi"/>
          <w:b/>
          <w:sz w:val="26"/>
          <w:szCs w:val="26"/>
        </w:rPr>
        <w:t>«Исполнитель»</w:t>
      </w:r>
      <w:r w:rsidRPr="006254A1">
        <w:rPr>
          <w:rStyle w:val="12"/>
          <w:rFonts w:eastAsiaTheme="minorHAnsi"/>
          <w:sz w:val="26"/>
          <w:szCs w:val="26"/>
        </w:rPr>
        <w:t xml:space="preserve">, </w:t>
      </w:r>
      <w:r w:rsidRPr="006254A1">
        <w:rPr>
          <w:rFonts w:ascii="Times New Roman" w:hAnsi="Times New Roman" w:cs="Times New Roman"/>
          <w:sz w:val="26"/>
          <w:szCs w:val="26"/>
        </w:rPr>
        <w:t xml:space="preserve">с </w:t>
      </w:r>
      <w:r w:rsidRPr="006254A1">
        <w:rPr>
          <w:rStyle w:val="12"/>
          <w:rFonts w:eastAsiaTheme="minorHAnsi"/>
          <w:sz w:val="26"/>
          <w:szCs w:val="26"/>
        </w:rPr>
        <w:t>другой</w:t>
      </w:r>
      <w:r w:rsidRPr="006254A1">
        <w:rPr>
          <w:rStyle w:val="4"/>
          <w:rFonts w:eastAsiaTheme="minorHAnsi"/>
          <w:sz w:val="26"/>
          <w:szCs w:val="26"/>
        </w:rPr>
        <w:t xml:space="preserve"> </w:t>
      </w:r>
      <w:r w:rsidRPr="006254A1">
        <w:rPr>
          <w:rStyle w:val="12"/>
          <w:rFonts w:eastAsiaTheme="minorHAnsi"/>
          <w:sz w:val="26"/>
          <w:szCs w:val="26"/>
        </w:rPr>
        <w:t xml:space="preserve">стороны, заключили </w:t>
      </w:r>
      <w:r w:rsidRPr="006254A1">
        <w:rPr>
          <w:rFonts w:ascii="Times New Roman" w:hAnsi="Times New Roman" w:cs="Times New Roman"/>
          <w:sz w:val="26"/>
          <w:szCs w:val="26"/>
        </w:rPr>
        <w:t>настоящий д</w:t>
      </w:r>
      <w:r w:rsidRPr="006254A1">
        <w:rPr>
          <w:rStyle w:val="12"/>
          <w:rFonts w:eastAsiaTheme="minorHAnsi"/>
          <w:sz w:val="26"/>
          <w:szCs w:val="26"/>
        </w:rPr>
        <w:t>оговор о</w:t>
      </w:r>
      <w:r w:rsidRPr="006254A1">
        <w:rPr>
          <w:rStyle w:val="31"/>
          <w:rFonts w:eastAsiaTheme="minorHAnsi"/>
          <w:sz w:val="26"/>
          <w:szCs w:val="26"/>
        </w:rPr>
        <w:t xml:space="preserve"> </w:t>
      </w:r>
      <w:r w:rsidRPr="006254A1">
        <w:rPr>
          <w:rStyle w:val="12"/>
          <w:rFonts w:eastAsiaTheme="minorHAnsi"/>
          <w:sz w:val="26"/>
          <w:szCs w:val="26"/>
        </w:rPr>
        <w:t>нижеследующем:</w:t>
      </w:r>
    </w:p>
    <w:p w:rsidR="006254A1" w:rsidRPr="006254A1" w:rsidRDefault="006254A1" w:rsidP="006254A1">
      <w:pPr>
        <w:pStyle w:val="100"/>
        <w:shd w:val="clear" w:color="auto" w:fill="auto"/>
        <w:spacing w:before="0" w:after="0" w:line="280" w:lineRule="exact"/>
        <w:ind w:right="20"/>
        <w:rPr>
          <w:rStyle w:val="12"/>
          <w:rFonts w:eastAsiaTheme="minorHAnsi"/>
          <w:sz w:val="26"/>
          <w:szCs w:val="26"/>
        </w:rPr>
      </w:pPr>
    </w:p>
    <w:p w:rsidR="006254A1" w:rsidRPr="006254A1" w:rsidRDefault="006254A1" w:rsidP="006254A1">
      <w:pPr>
        <w:numPr>
          <w:ilvl w:val="0"/>
          <w:numId w:val="1"/>
        </w:numPr>
        <w:spacing w:line="280" w:lineRule="exact"/>
        <w:ind w:left="567" w:hanging="567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Предмет договора и общие положения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Заказчик поручает, а Исполнитель принимает на себя обязательства оказывать в течение срока действия настоящего Договора услуги по техническому обслуживанию оборудования вентиляции и кондиционирования (далее – услуги, оборудование), эксплуатируемого Заказчиком согласно прилагаемому к настоящему договору Перечню (Приложение № 1) с указанием типа, модели и места нахождения оборудования.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Заказчик принимает на себя обязательства принять результаты оказанных услуг и оплатить их.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К обслуживанию принимается оборудование вентиляции и кондиционирования, находящееся в эксплуатации в исправном состоянии. Техническое состояние оборудования определяется представителями Исполнителя в присутствии представителя Заказчика.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Объекты, на которых Исполнитель оказывает услуги, расположены по адресам: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г. Томск, ул. Котовского, 19;  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г. Томск, пр. Фрунзе, 117/8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г. Томск, пер. </w:t>
      </w:r>
      <w:proofErr w:type="spellStart"/>
      <w:r w:rsidRPr="006254A1">
        <w:rPr>
          <w:b/>
          <w:sz w:val="26"/>
          <w:szCs w:val="26"/>
        </w:rPr>
        <w:t>Нахановича</w:t>
      </w:r>
      <w:proofErr w:type="spellEnd"/>
      <w:r w:rsidRPr="006254A1">
        <w:rPr>
          <w:b/>
          <w:sz w:val="26"/>
          <w:szCs w:val="26"/>
        </w:rPr>
        <w:t>, 4а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г. Асино, ул. Ленина, 10; 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г. Колпашево, ул. Базарная, 44;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г. Колпашево, ул. Ленина, 45. 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г. Стрежевой, 2</w:t>
      </w:r>
      <w:r w:rsidRPr="006254A1">
        <w:rPr>
          <w:b/>
          <w:sz w:val="26"/>
          <w:szCs w:val="26"/>
          <w:lang w:val="en-US"/>
        </w:rPr>
        <w:t xml:space="preserve"> </w:t>
      </w:r>
      <w:proofErr w:type="spellStart"/>
      <w:r w:rsidRPr="006254A1">
        <w:rPr>
          <w:b/>
          <w:sz w:val="26"/>
          <w:szCs w:val="26"/>
        </w:rPr>
        <w:t>мкр</w:t>
      </w:r>
      <w:proofErr w:type="spellEnd"/>
      <w:r w:rsidRPr="006254A1">
        <w:rPr>
          <w:b/>
          <w:sz w:val="26"/>
          <w:szCs w:val="26"/>
        </w:rPr>
        <w:t>., д.236</w:t>
      </w:r>
    </w:p>
    <w:p w:rsidR="006254A1" w:rsidRPr="006254A1" w:rsidRDefault="006254A1" w:rsidP="006254A1">
      <w:pPr>
        <w:numPr>
          <w:ilvl w:val="0"/>
          <w:numId w:val="3"/>
        </w:numPr>
        <w:tabs>
          <w:tab w:val="num" w:pos="0"/>
        </w:tabs>
        <w:spacing w:line="280" w:lineRule="exact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с. Первомайское, Первомайский район, ул. Степная, 26</w:t>
      </w:r>
    </w:p>
    <w:p w:rsidR="006254A1" w:rsidRPr="006254A1" w:rsidRDefault="006254A1" w:rsidP="006254A1">
      <w:pPr>
        <w:numPr>
          <w:ilvl w:val="0"/>
          <w:numId w:val="3"/>
        </w:numPr>
        <w:spacing w:line="280" w:lineRule="exact"/>
        <w:ind w:left="709" w:hanging="709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с. </w:t>
      </w:r>
      <w:proofErr w:type="spellStart"/>
      <w:r w:rsidRPr="006254A1">
        <w:rPr>
          <w:b/>
          <w:sz w:val="26"/>
          <w:szCs w:val="26"/>
        </w:rPr>
        <w:t>Парабель</w:t>
      </w:r>
      <w:proofErr w:type="spellEnd"/>
      <w:r w:rsidRPr="006254A1">
        <w:rPr>
          <w:b/>
          <w:sz w:val="26"/>
          <w:szCs w:val="26"/>
        </w:rPr>
        <w:t xml:space="preserve">, ул. Нефтяников, д.1, пом.1. </w:t>
      </w:r>
    </w:p>
    <w:p w:rsidR="006254A1" w:rsidRPr="006254A1" w:rsidRDefault="006254A1" w:rsidP="006254A1">
      <w:pPr>
        <w:numPr>
          <w:ilvl w:val="0"/>
          <w:numId w:val="3"/>
        </w:numPr>
        <w:spacing w:line="280" w:lineRule="exact"/>
        <w:ind w:left="709" w:hanging="709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с. </w:t>
      </w:r>
      <w:proofErr w:type="spellStart"/>
      <w:r w:rsidRPr="006254A1">
        <w:rPr>
          <w:b/>
          <w:sz w:val="26"/>
          <w:szCs w:val="26"/>
        </w:rPr>
        <w:t>Чажемто</w:t>
      </w:r>
      <w:proofErr w:type="spellEnd"/>
      <w:r w:rsidRPr="006254A1">
        <w:rPr>
          <w:b/>
          <w:sz w:val="26"/>
          <w:szCs w:val="26"/>
        </w:rPr>
        <w:t>, ул. Пристанская, 2, пом. 2.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Перечень оборудования кондиционирования и вентиляции и перечень услуг, входящий в состав технического обслуживания кондиционеров приведены в Приложениях № 1 и №2 к настоящему договору.</w:t>
      </w:r>
    </w:p>
    <w:p w:rsidR="006254A1" w:rsidRPr="006254A1" w:rsidRDefault="006254A1" w:rsidP="006254A1">
      <w:pPr>
        <w:numPr>
          <w:ilvl w:val="1"/>
          <w:numId w:val="1"/>
        </w:numPr>
        <w:tabs>
          <w:tab w:val="clear" w:pos="720"/>
          <w:tab w:val="num" w:pos="0"/>
          <w:tab w:val="num" w:pos="426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Приложения к настоящему Договору являются его неотъемлемыми частями.</w:t>
      </w:r>
    </w:p>
    <w:p w:rsidR="006254A1" w:rsidRPr="006254A1" w:rsidRDefault="006254A1" w:rsidP="006254A1">
      <w:pPr>
        <w:tabs>
          <w:tab w:val="num" w:pos="426"/>
        </w:tabs>
        <w:spacing w:line="280" w:lineRule="exact"/>
        <w:ind w:left="567" w:hanging="567"/>
        <w:jc w:val="both"/>
        <w:rPr>
          <w:sz w:val="26"/>
          <w:szCs w:val="26"/>
        </w:rPr>
      </w:pPr>
    </w:p>
    <w:p w:rsidR="006254A1" w:rsidRPr="006254A1" w:rsidRDefault="006254A1" w:rsidP="006254A1">
      <w:pPr>
        <w:numPr>
          <w:ilvl w:val="0"/>
          <w:numId w:val="2"/>
        </w:numPr>
        <w:tabs>
          <w:tab w:val="num" w:pos="284"/>
        </w:tabs>
        <w:spacing w:line="280" w:lineRule="exact"/>
        <w:ind w:left="567" w:hanging="567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Цена договора и порядок расчетов</w:t>
      </w:r>
    </w:p>
    <w:p w:rsidR="006254A1" w:rsidRPr="006254A1" w:rsidRDefault="006254A1" w:rsidP="006254A1">
      <w:pPr>
        <w:numPr>
          <w:ilvl w:val="1"/>
          <w:numId w:val="4"/>
        </w:numPr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Цена настоящего Договора определяется в соответствии с утвержденной Калькуляцией (Приложение №3) и составляет </w:t>
      </w:r>
      <w:r w:rsidRPr="006254A1">
        <w:rPr>
          <w:b/>
          <w:sz w:val="26"/>
          <w:szCs w:val="26"/>
        </w:rPr>
        <w:t>________________________ (_________________________________) рубля ________копеек</w:t>
      </w:r>
      <w:r w:rsidRPr="006254A1">
        <w:rPr>
          <w:sz w:val="26"/>
          <w:szCs w:val="26"/>
        </w:rPr>
        <w:t>, с учетом НДС (облагается, не облагается, в связи с чем)</w:t>
      </w:r>
    </w:p>
    <w:p w:rsidR="006254A1" w:rsidRPr="006254A1" w:rsidRDefault="006254A1" w:rsidP="006254A1">
      <w:pPr>
        <w:numPr>
          <w:ilvl w:val="1"/>
          <w:numId w:val="4"/>
        </w:numPr>
        <w:tabs>
          <w:tab w:val="left" w:pos="142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Оплата оказанных услуг производится Заказчиком на основании счета, путем перечисления денежных средств на расчетный счет Исполнителя, указанный в договоре, в течение 15 (пятнадцати) рабочих дней с даты подписания Заказчиком акта приемки оказанных услуг. </w:t>
      </w:r>
    </w:p>
    <w:p w:rsidR="006254A1" w:rsidRDefault="006254A1" w:rsidP="006254A1">
      <w:pPr>
        <w:numPr>
          <w:ilvl w:val="1"/>
          <w:numId w:val="4"/>
        </w:numPr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Датой оплаты по договору считается день списания денежных средств с корреспондентского счета банка, обслуживающего расчетный счет Заказчика</w:t>
      </w:r>
      <w:r>
        <w:rPr>
          <w:sz w:val="26"/>
          <w:szCs w:val="26"/>
        </w:rPr>
        <w:t>.</w:t>
      </w:r>
    </w:p>
    <w:p w:rsidR="006254A1" w:rsidRPr="006254A1" w:rsidRDefault="006254A1" w:rsidP="006254A1">
      <w:pPr>
        <w:spacing w:line="280" w:lineRule="exact"/>
        <w:jc w:val="both"/>
        <w:rPr>
          <w:sz w:val="26"/>
          <w:szCs w:val="26"/>
        </w:rPr>
      </w:pPr>
    </w:p>
    <w:p w:rsidR="006254A1" w:rsidRPr="006254A1" w:rsidRDefault="006254A1" w:rsidP="006254A1">
      <w:pPr>
        <w:numPr>
          <w:ilvl w:val="0"/>
          <w:numId w:val="2"/>
        </w:numPr>
        <w:tabs>
          <w:tab w:val="num" w:pos="426"/>
        </w:tabs>
        <w:spacing w:line="280" w:lineRule="exact"/>
        <w:ind w:left="426" w:hanging="426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Права и обязанности сторон</w:t>
      </w:r>
    </w:p>
    <w:p w:rsidR="006254A1" w:rsidRPr="006254A1" w:rsidRDefault="006254A1" w:rsidP="006254A1">
      <w:pPr>
        <w:numPr>
          <w:ilvl w:val="1"/>
          <w:numId w:val="2"/>
        </w:numPr>
        <w:tabs>
          <w:tab w:val="clear" w:pos="720"/>
          <w:tab w:val="num" w:pos="426"/>
        </w:tabs>
        <w:spacing w:line="280" w:lineRule="exact"/>
        <w:ind w:left="426" w:hanging="426"/>
        <w:jc w:val="both"/>
        <w:rPr>
          <w:sz w:val="26"/>
          <w:szCs w:val="26"/>
        </w:rPr>
      </w:pPr>
      <w:r w:rsidRPr="006254A1">
        <w:rPr>
          <w:b/>
          <w:sz w:val="26"/>
          <w:szCs w:val="26"/>
        </w:rPr>
        <w:t>Исполнитель обязан</w:t>
      </w:r>
      <w:r w:rsidRPr="006254A1">
        <w:rPr>
          <w:sz w:val="26"/>
          <w:szCs w:val="26"/>
        </w:rPr>
        <w:t>: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num" w:pos="0"/>
          <w:tab w:val="num" w:pos="709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Оказать услуги с надлежащим качеством.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num" w:pos="0"/>
          <w:tab w:val="num" w:pos="709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Учитывать замечания Заказчика по работе оборудования.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num" w:pos="0"/>
          <w:tab w:val="num" w:pos="709"/>
        </w:tabs>
        <w:spacing w:line="280" w:lineRule="exact"/>
        <w:ind w:left="0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Оказать услуги в сроки, установленные настоящим договором.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num" w:pos="0"/>
          <w:tab w:val="num" w:pos="709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Не позднее 5 числа месяца, следующего за отчетным кварталом, направлять в адрес Заказчика, оформленный со своей стороны, акт сверки. Заказчик в течение 5 рабочих дней с момента получения акта сверки, производит сверку расчетов между Сторонами, при необходимости оформляет протокол разногласий и возвращает Исполнителю один экземпляр надлежаще оформленного акта.</w:t>
      </w:r>
    </w:p>
    <w:p w:rsidR="006254A1" w:rsidRPr="006254A1" w:rsidRDefault="006254A1" w:rsidP="006254A1">
      <w:pPr>
        <w:tabs>
          <w:tab w:val="num" w:pos="0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3.1.5. Документы, подтверждающие факт оказания услуги должны быть оформлены на имя Заказчика. В случае непредставления необходимых документов Заказчик уведомляет об этом Исполнителя. Исполнитель обязан в течение 2 (двух) календарных дней с момента получения данного уведомления Заказчика, но не позднее 7-го числа месяца, следующего за месяцем, в котором услуги были оказаны, представить недостающие копии документов Заказчику, что не освобождает Исполнителя от ответственности, предусмотренной в пункте 5.3. настоящего Договора. Исполнитель до 12.00 часов по московскому времени дня окончания оказания услуг направляет Заказчику посредством электронной связи по адресу электронной почты Заказчика, указанному в разделе 8 настоящего договора, копии документов, подтверждающих факт оказания услуг, а именно: акта оказанных услуг и счета-фактуры.</w:t>
      </w:r>
    </w:p>
    <w:p w:rsidR="006254A1" w:rsidRPr="006254A1" w:rsidRDefault="006254A1" w:rsidP="006254A1">
      <w:pPr>
        <w:tabs>
          <w:tab w:val="num" w:pos="0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3.1.6. Оригиналы документов, подтверждающих факт оказания услуг, подлежат направлению в адрес Заказчика не позднее 3 (трех) календарных дней со дня окончания оказания услуг, но в любом случае до 5 (пятого) числа месяца, следующего за месяцем окончания оказанных услуг. </w:t>
      </w:r>
    </w:p>
    <w:p w:rsidR="006254A1" w:rsidRPr="006254A1" w:rsidRDefault="006254A1" w:rsidP="006254A1">
      <w:pPr>
        <w:tabs>
          <w:tab w:val="num" w:pos="0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В случае наличия ошибок и иных неточностей в указанных копиях документов Заказчик уведомляет об этом Исполнителя в течение 2 (двух) календарных дней с даты получения от Заказчика копий документов, подтверждающих факт оказания услуг. В таком уведомлении Заказчик должен указать способ устранения ошибок и иных неточностей в указанных документах. Исполнитель обязан в течение 2 (двух) календарных дней с момента получения данного уведомления от Заказчика устранить ошибки и иные неточности в таких документах и представить копии таких исправленных документов Заказчику, что не освобождает Исполнителя от ответственности, предусмотренной пунктом 5.3. настоящего Договора.</w:t>
      </w:r>
    </w:p>
    <w:p w:rsidR="006254A1" w:rsidRPr="006254A1" w:rsidRDefault="006254A1" w:rsidP="006254A1">
      <w:pPr>
        <w:tabs>
          <w:tab w:val="num" w:pos="0"/>
          <w:tab w:val="num" w:pos="100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3.1.7. Раскрывать Заказчику сведения о собственниках (номинальных владельцах) долей/акций/паев Исполнителя по форме, предусмотренной приложением №6 к настоящему Договору, с указанием бенефициаров (в том числе конечного выгодоприобретателя/бенефициара) с предоставлением подтверждающих документов. В случае любых изменений сведений о собственниках (номинальных владельцах) долей/акций/паев Исполнителя, включая бенефициаров (в том числе конечного выгодоприобретателя/бенефициара) Подрядчик обязуется в течение 5 (пяти) календарных дней с даты наступления таких изменений предоставить Заказчику актуализированные сведения.</w:t>
      </w:r>
    </w:p>
    <w:p w:rsidR="006254A1" w:rsidRPr="006254A1" w:rsidRDefault="006254A1" w:rsidP="006254A1">
      <w:pPr>
        <w:tabs>
          <w:tab w:val="num" w:pos="0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При раскрытии соответствующей информации Стороны обязуются производить обработку персональных данных в соответствии с Федеральным законом №152-ФЗ от 27.07.2006 «О персональных данных».</w:t>
      </w:r>
    </w:p>
    <w:p w:rsidR="006254A1" w:rsidRPr="006254A1" w:rsidRDefault="006254A1" w:rsidP="006254A1">
      <w:pPr>
        <w:tabs>
          <w:tab w:val="num" w:pos="0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Положения настоящего пункта Стороны признают существенным условием Договора. В случае невыполнения или ненадлежащего выполнения Исполнителем обязательств, предусмотренных настоящим пунктом, Заказчик вправе в одностороннем внесудебном порядке расторгнуть Договор.</w:t>
      </w:r>
    </w:p>
    <w:p w:rsidR="006254A1" w:rsidRPr="006254A1" w:rsidRDefault="006254A1" w:rsidP="006254A1">
      <w:pPr>
        <w:tabs>
          <w:tab w:val="num" w:pos="100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lastRenderedPageBreak/>
        <w:t>3.1.8. Обеспечить выполнение на объекте, на котором оказываются услуги, необходимых мероприятий по технике безопасности.</w:t>
      </w:r>
    </w:p>
    <w:p w:rsidR="006254A1" w:rsidRPr="006254A1" w:rsidRDefault="006254A1" w:rsidP="006254A1">
      <w:pPr>
        <w:tabs>
          <w:tab w:val="num" w:pos="100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3.1.9. В течение семи дней с момента окончания оказания услуг и сдачи результата Заказчику вывезти с места оказания услуг, принадлежащие ему машины, инвентарь, технику, материалы.</w:t>
      </w:r>
    </w:p>
    <w:p w:rsidR="006254A1" w:rsidRPr="006254A1" w:rsidRDefault="006254A1" w:rsidP="006254A1">
      <w:pPr>
        <w:tabs>
          <w:tab w:val="num" w:pos="100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3.1.10. Исполнитель несет гарантийные обязательства:</w:t>
      </w:r>
    </w:p>
    <w:p w:rsidR="006254A1" w:rsidRPr="006254A1" w:rsidRDefault="006254A1" w:rsidP="006254A1">
      <w:p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по оказанным услугам - в течение 6 (шести) месяцев с даты подписания Акта сдачи-приемки соответствующих услуг. </w:t>
      </w:r>
    </w:p>
    <w:p w:rsidR="006254A1" w:rsidRPr="006254A1" w:rsidRDefault="006254A1" w:rsidP="006254A1">
      <w:pPr>
        <w:numPr>
          <w:ilvl w:val="1"/>
          <w:numId w:val="2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b/>
          <w:sz w:val="26"/>
          <w:szCs w:val="26"/>
        </w:rPr>
        <w:t>Исполнитель имеет право</w:t>
      </w:r>
      <w:r w:rsidRPr="006254A1">
        <w:rPr>
          <w:sz w:val="26"/>
          <w:szCs w:val="26"/>
        </w:rPr>
        <w:t>: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Требовать оплаты оказанных услуг в соответствии с условиями настоящего договора.</w:t>
      </w:r>
    </w:p>
    <w:p w:rsidR="006254A1" w:rsidRPr="006254A1" w:rsidRDefault="006254A1" w:rsidP="006254A1">
      <w:pPr>
        <w:numPr>
          <w:ilvl w:val="1"/>
          <w:numId w:val="2"/>
        </w:numPr>
        <w:tabs>
          <w:tab w:val="clear" w:pos="720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b/>
          <w:sz w:val="26"/>
          <w:szCs w:val="26"/>
        </w:rPr>
        <w:t>Заказчик обязан</w:t>
      </w:r>
      <w:r w:rsidRPr="006254A1">
        <w:rPr>
          <w:sz w:val="26"/>
          <w:szCs w:val="26"/>
        </w:rPr>
        <w:t>: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Предоставить Исполнителю для оказания услуг оборудование в состоянии пригодном для оказания услуг по техническому обслуживанию.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  <w:tab w:val="num" w:pos="567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Предоставить Исполнителю охраняемое помещение для складирования материалов и бытовое помещение. Указать место подключения механизмов и электроприборов.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Не допускать эксплуатацию кондиционеров при отрицательных температурах наружного воздуха, если на них не установлено специализированное оборудование («зимний комплект»).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Заказчик обязан выполнять указания Исполнителя по правильной эксплуатации оборудования и допускать к работе только работников, прошедших инструктаж у представителя Исполнителя. Персонал Заказчика, эксплуатирующий оборудование вентиляции и кондиционирования, обязан выполнять правила эксплуатации, предписанные заводом-изготовителем. В случае нарушения данного пункта Исполнитель не несёт ответственности за возможные неисправности в работе оборудования вентиляции и кондиционирования.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Осмотреть и принять результат оказанных услуг, а при обнаружении недостатков немедленно заявить об этом Исполнителю в письменном виде.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Оплатить оказанные услуги в порядке, предусмотренном в настоящем договоре.</w:t>
      </w:r>
    </w:p>
    <w:p w:rsidR="006254A1" w:rsidRPr="006254A1" w:rsidRDefault="006254A1" w:rsidP="006254A1">
      <w:pPr>
        <w:numPr>
          <w:ilvl w:val="1"/>
          <w:numId w:val="2"/>
        </w:numPr>
        <w:tabs>
          <w:tab w:val="clear" w:pos="720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b/>
          <w:sz w:val="26"/>
          <w:szCs w:val="26"/>
        </w:rPr>
        <w:t>Заказчик имеет право</w:t>
      </w:r>
      <w:r w:rsidRPr="006254A1">
        <w:rPr>
          <w:sz w:val="26"/>
          <w:szCs w:val="26"/>
        </w:rPr>
        <w:t>:</w:t>
      </w:r>
    </w:p>
    <w:p w:rsidR="006254A1" w:rsidRPr="006254A1" w:rsidRDefault="006254A1" w:rsidP="006254A1">
      <w:pPr>
        <w:numPr>
          <w:ilvl w:val="2"/>
          <w:numId w:val="2"/>
        </w:numPr>
        <w:tabs>
          <w:tab w:val="clear" w:pos="1004"/>
          <w:tab w:val="left" w:pos="0"/>
        </w:tabs>
        <w:spacing w:line="280" w:lineRule="exact"/>
        <w:ind w:left="0" w:right="-142" w:firstLine="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В любое время проверять ход и качество услуг, оказываемых Исполнителем, не вмешиваясь в его деятельность.</w:t>
      </w:r>
    </w:p>
    <w:p w:rsidR="006254A1" w:rsidRPr="006254A1" w:rsidRDefault="006254A1" w:rsidP="006254A1">
      <w:pPr>
        <w:ind w:right="-142"/>
        <w:jc w:val="both"/>
        <w:rPr>
          <w:sz w:val="26"/>
          <w:szCs w:val="26"/>
        </w:rPr>
      </w:pPr>
    </w:p>
    <w:p w:rsidR="006254A1" w:rsidRPr="006254A1" w:rsidRDefault="006254A1" w:rsidP="006254A1">
      <w:pPr>
        <w:numPr>
          <w:ilvl w:val="0"/>
          <w:numId w:val="2"/>
        </w:numPr>
        <w:ind w:right="-142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Срок оказания услуг. Порядок приемки результатов оказанных услуг</w:t>
      </w:r>
    </w:p>
    <w:p w:rsidR="006254A1" w:rsidRPr="006254A1" w:rsidRDefault="006254A1" w:rsidP="006254A1">
      <w:pPr>
        <w:numPr>
          <w:ilvl w:val="1"/>
          <w:numId w:val="0"/>
        </w:numPr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4.1. Настоящий Договор действует с момента подписания до 31.12.2021,</w:t>
      </w:r>
      <w:r w:rsidRPr="006254A1">
        <w:rPr>
          <w:b/>
          <w:sz w:val="26"/>
          <w:szCs w:val="26"/>
        </w:rPr>
        <w:t xml:space="preserve"> </w:t>
      </w:r>
      <w:r w:rsidRPr="006254A1">
        <w:rPr>
          <w:sz w:val="26"/>
          <w:szCs w:val="26"/>
        </w:rPr>
        <w:t>но в любом случае до полного исполнения обязательств обеими Сторонами.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Исполнитель обязан оказать услуги в сроки, </w:t>
      </w:r>
      <w:r w:rsidRPr="006254A1">
        <w:rPr>
          <w:b/>
          <w:sz w:val="26"/>
          <w:szCs w:val="26"/>
        </w:rPr>
        <w:t>установленные Графиком оказания услуг по техническому обслуживанию оборудования вентиляции и кондиционирования</w:t>
      </w:r>
      <w:r w:rsidRPr="006254A1">
        <w:rPr>
          <w:sz w:val="26"/>
          <w:szCs w:val="26"/>
        </w:rPr>
        <w:t xml:space="preserve"> </w:t>
      </w:r>
      <w:r w:rsidRPr="006254A1">
        <w:rPr>
          <w:b/>
          <w:sz w:val="26"/>
          <w:szCs w:val="26"/>
        </w:rPr>
        <w:t>(Приложение № 4 к настоящему договору)</w:t>
      </w:r>
      <w:r w:rsidRPr="006254A1">
        <w:rPr>
          <w:sz w:val="26"/>
          <w:szCs w:val="26"/>
        </w:rPr>
        <w:t xml:space="preserve">. 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4.2. После оказания всех услуг Исполнитель уведомляет об этом Заказчика. Заказчик обязан в течение трех дней с момента уведомления с участием Исполнителя осмотреть и принять результаты оказанных услуг, а при обнаружении отступлений от договора, ухудшающих результат, немедленно заявить об этом Исполнителю в письменном виде.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 w:firstLine="72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Заказчик, обнаруживший недостатки в работе при приемке, вправе ссылаться на них только в случаях, если в акте были оговорены эти недостатки, при этом замечания Исполнитель обязан устранить за свой счет в течение 10 (Десяти) рабочих дней с момента их установления.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 w:firstLine="720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экспертиза. Расходы по проведению экспертизы несет Исполнитель, за </w:t>
      </w:r>
      <w:r w:rsidRPr="006254A1">
        <w:rPr>
          <w:sz w:val="26"/>
          <w:szCs w:val="26"/>
        </w:rPr>
        <w:lastRenderedPageBreak/>
        <w:t>исключением случаев, когда экспертизой установлено отсутствие нарушений Исполнителя настоящего договора или причинной связи между действиями Исполнителя и обнаруженными недостатками. В указанных случаях расходы по экспертизе несет сторона, потребовавшая назначения экспертизы, а если она назначена по соглашению сторон, обе стороны поровну.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4.3. Сдача результатов оказанных услуг осуществляется по акту оказанных услуг, подписываемому сторонами. Исполнитель считается выполнившим свои обязательства после передачи результата оказанных услуг Заказчику и подписания сторонами акта оказанных услуг.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4.4. Исполнитель в течение 10 дней с момента заключения настоящего договора обязан предоставить следующие документы: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В целях подтверждения наличия заявленных при заключении договора ресурсов Исполнителя их фактическому наличию: 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Копию штатного расписания или копии гражданско-правовых договоров;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паспортов руководителя и главного бухгалтера;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Инвентаризационные ведомости основных средств или реестр основных средств;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договоров аренды помещений, автомобилей и оборудования;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 xml:space="preserve">Копии договоров аренды (лизинга); 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договоров с субподрядчиками;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паспортов транспортных средств (ПТС), которые будут использованы при оказании;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свидетельств о праве собственности на объекты недвижимости.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ind w:right="-142"/>
        <w:jc w:val="both"/>
        <w:rPr>
          <w:sz w:val="26"/>
          <w:szCs w:val="26"/>
        </w:rPr>
      </w:pP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В целях проверки добросовестности Исполнителя в части уплаты налогов и представления отчетности в контролирующие органы: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налоговых деклараций по НДС и налогу на прибыль за текущий год с отметками контролирующих органов;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платежных документов об уплате НДС и налога на прибыль за текущий год;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Промежуточная бухгалтерская отчетность за текущий год (при наличии);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Копии бухгалтерской отчетности за предыдущий год с отметками контролирующих органов.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В целях подтверждения полномочий лиц, подписывающих документы от имени Исполнителя:</w:t>
      </w:r>
    </w:p>
    <w:p w:rsidR="006254A1" w:rsidRPr="006254A1" w:rsidRDefault="006254A1" w:rsidP="006254A1">
      <w:pPr>
        <w:numPr>
          <w:ilvl w:val="1"/>
          <w:numId w:val="0"/>
        </w:numPr>
        <w:tabs>
          <w:tab w:val="left" w:pos="284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•</w:t>
      </w:r>
      <w:r w:rsidRPr="006254A1">
        <w:rPr>
          <w:sz w:val="26"/>
          <w:szCs w:val="26"/>
        </w:rPr>
        <w:tab/>
        <w:t>Копию доверенности или иного документа, уполномочивающего лицо подписывать документы от имени Исполнителя.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ab/>
        <w:t xml:space="preserve">В случае непредставления Исполнителем вышеперечисленных документов Заказчик вправе расторгнуть договор в одностороннем порядке.   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ab/>
        <w:t>В случае отказа налогового органа в возмещении (вычете) заявленных Заказчиком сумм НДС по причине неуплаты НДС в бюджет Исполнителем и/или по причине несоответствия наименования Исполнителя ИНН, КПП, указанных в счете-фактуре или договоре, Исполнитель обязуется в течение 30 (тридцати) календарных дней с даты выставления Заказчиком претензии, к которой прикладывается выписка из решения налогового органа об отказе (полностью или частично) в возмещении (вычете) сумм НДС, уплатить неустойку в размере суммы убытков понесенных Обществом в результате отказа налогового органа в возмещении (вычете).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ab/>
        <w:t xml:space="preserve">В случае отказа налогового органа во включении в состав расходов для целей налогового учета заявленных Заказчиком принятых услуг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Исполнитель обязуется в течение 30 (тридцати) календарных дней с даты выставления Заказчиком претензии, к которой прикладывается </w:t>
      </w:r>
      <w:r w:rsidRPr="006254A1">
        <w:rPr>
          <w:sz w:val="26"/>
          <w:szCs w:val="26"/>
        </w:rPr>
        <w:lastRenderedPageBreak/>
        <w:t xml:space="preserve">выписка из решения налогового органа о выявлении неуплаты (полностью или частично) сумм налога на прибыль, уплатить неустойку в размере суммы убытков понесенных Заказчиком, в результате получения решения налогового органа.   </w:t>
      </w:r>
    </w:p>
    <w:p w:rsidR="006254A1" w:rsidRPr="006254A1" w:rsidRDefault="006254A1" w:rsidP="006254A1">
      <w:pPr>
        <w:spacing w:line="280" w:lineRule="exact"/>
        <w:jc w:val="both"/>
        <w:rPr>
          <w:sz w:val="26"/>
          <w:szCs w:val="26"/>
        </w:rPr>
      </w:pPr>
    </w:p>
    <w:p w:rsidR="006254A1" w:rsidRPr="006254A1" w:rsidRDefault="006254A1" w:rsidP="006254A1">
      <w:pPr>
        <w:numPr>
          <w:ilvl w:val="0"/>
          <w:numId w:val="5"/>
        </w:numPr>
        <w:spacing w:line="280" w:lineRule="exact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Ответственность сторон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5.1. За нарушение условий настоящего договора стороны несут ответственность в соответствии с действующим законодательством РФ. 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5.2. Исполнитель несет ответственность за сроки и надлежащее качество оказания услуг, при несоблюдении сроков оказания услуг Исполнитель уплачивает пеню в размере 0,1 % от цены Договора за каждый день просрочки. </w:t>
      </w:r>
    </w:p>
    <w:p w:rsidR="006254A1" w:rsidRPr="006254A1" w:rsidRDefault="006254A1" w:rsidP="006254A1">
      <w:pPr>
        <w:numPr>
          <w:ilvl w:val="1"/>
          <w:numId w:val="0"/>
        </w:numPr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5.3. В случае задержки выполнения обязательств Исполнителем по вине Заказчика, сроки выполнения обязательств переносятся на период задержки. За нарушение Исполнителем сроков исполнения обязательств по предоставлению документов в соответствии пунктом 3.1.6. настоящего Договора Заказчик имеет право потребовать от Исполнителя уплаты пени в размере 1/365 ключевой ставки ЦБ РФ от суммы неисполненного обязательства за каждый день просрочки. Стороны договорились, что в случае нарушения Исполнителем сроков исполнения обязательств по предоставлению документов в соответствии с пунктом 3.1.4. настоящего Договора для целей расчета пеней, указанных в настоящем пункте, суммой неисполненного Исполнителем обязательства считается сумма, которая должна быть указана в счете-фактуре и/или документах, подтверждающих факт оказания услуг. Оказать услуги лично, своими силами при помощи своего оборудования.</w:t>
      </w:r>
    </w:p>
    <w:p w:rsidR="006254A1" w:rsidRDefault="006254A1" w:rsidP="006254A1">
      <w:pPr>
        <w:numPr>
          <w:ilvl w:val="1"/>
          <w:numId w:val="0"/>
        </w:numPr>
        <w:spacing w:line="24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5.4. Положения ст. 317.1 ГК РФ о начислении процентов на суммы денежных средств, подлежащие уплате в соответствии с условиями договора, к отношениям сторон по настоящему Договору не применяются.</w:t>
      </w:r>
    </w:p>
    <w:p w:rsidR="006254A1" w:rsidRPr="006254A1" w:rsidRDefault="006254A1" w:rsidP="006254A1">
      <w:pPr>
        <w:numPr>
          <w:ilvl w:val="1"/>
          <w:numId w:val="0"/>
        </w:numPr>
        <w:spacing w:line="240" w:lineRule="exact"/>
        <w:jc w:val="both"/>
        <w:rPr>
          <w:sz w:val="26"/>
          <w:szCs w:val="26"/>
        </w:rPr>
      </w:pPr>
    </w:p>
    <w:p w:rsidR="006254A1" w:rsidRPr="006254A1" w:rsidRDefault="006254A1" w:rsidP="006254A1">
      <w:pPr>
        <w:tabs>
          <w:tab w:val="num" w:pos="400"/>
        </w:tabs>
        <w:spacing w:line="240" w:lineRule="exact"/>
        <w:jc w:val="center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>6. Прочие условия</w:t>
      </w:r>
    </w:p>
    <w:p w:rsidR="006254A1" w:rsidRPr="006254A1" w:rsidRDefault="006254A1" w:rsidP="006254A1">
      <w:pPr>
        <w:numPr>
          <w:ilvl w:val="1"/>
          <w:numId w:val="0"/>
        </w:numPr>
        <w:tabs>
          <w:tab w:val="num" w:pos="426"/>
        </w:tabs>
        <w:spacing w:line="24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6.1. Все споры и разногласия, которые могут возникнуть между сторонами, будут разрешаться путем переговоров, в претензионном порядке. Срок рассмотрения претензии 7 (Семь) рабочих дней с момента ее получения.</w:t>
      </w:r>
    </w:p>
    <w:p w:rsidR="006254A1" w:rsidRPr="006254A1" w:rsidRDefault="006254A1" w:rsidP="006254A1">
      <w:pPr>
        <w:numPr>
          <w:ilvl w:val="1"/>
          <w:numId w:val="0"/>
        </w:numPr>
        <w:tabs>
          <w:tab w:val="num" w:pos="426"/>
        </w:tabs>
        <w:spacing w:line="24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 xml:space="preserve">6.2 </w:t>
      </w:r>
      <w:proofErr w:type="gramStart"/>
      <w:r w:rsidRPr="006254A1">
        <w:rPr>
          <w:sz w:val="26"/>
          <w:szCs w:val="26"/>
        </w:rPr>
        <w:t>В</w:t>
      </w:r>
      <w:proofErr w:type="gramEnd"/>
      <w:r w:rsidRPr="006254A1">
        <w:rPr>
          <w:sz w:val="26"/>
          <w:szCs w:val="26"/>
        </w:rPr>
        <w:t xml:space="preserve"> случае не достижения согласия в ходе переговоров споры передаются на рассмотрение в Арбитражный суд Томской области. </w:t>
      </w:r>
    </w:p>
    <w:p w:rsidR="006254A1" w:rsidRPr="006254A1" w:rsidRDefault="006254A1" w:rsidP="006254A1">
      <w:pPr>
        <w:numPr>
          <w:ilvl w:val="1"/>
          <w:numId w:val="0"/>
        </w:numPr>
        <w:tabs>
          <w:tab w:val="num" w:pos="426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6.3. Все изменения, дополнения и приложения к Договору являются его неотъемлемой частью, если они совершены в письменной форме, подписаны полномочными представителями и заверены печатями сторон.</w:t>
      </w:r>
    </w:p>
    <w:p w:rsidR="006254A1" w:rsidRDefault="006254A1" w:rsidP="006254A1">
      <w:pPr>
        <w:numPr>
          <w:ilvl w:val="1"/>
          <w:numId w:val="0"/>
        </w:numPr>
        <w:tabs>
          <w:tab w:val="num" w:pos="426"/>
        </w:tabs>
        <w:spacing w:line="280" w:lineRule="exact"/>
        <w:jc w:val="both"/>
        <w:rPr>
          <w:sz w:val="26"/>
          <w:szCs w:val="26"/>
        </w:rPr>
      </w:pPr>
      <w:r w:rsidRPr="006254A1">
        <w:rPr>
          <w:sz w:val="26"/>
          <w:szCs w:val="26"/>
        </w:rPr>
        <w:t>6.4. Договор составлен в двух экземплярах, имеющих одинаковую юридическую силу, по одному для каждой из сторон.</w:t>
      </w:r>
    </w:p>
    <w:p w:rsidR="006254A1" w:rsidRPr="006254A1" w:rsidRDefault="006254A1" w:rsidP="006254A1">
      <w:pPr>
        <w:numPr>
          <w:ilvl w:val="1"/>
          <w:numId w:val="0"/>
        </w:numPr>
        <w:tabs>
          <w:tab w:val="num" w:pos="426"/>
        </w:tabs>
        <w:spacing w:line="280" w:lineRule="exact"/>
        <w:jc w:val="both"/>
        <w:rPr>
          <w:sz w:val="26"/>
          <w:szCs w:val="26"/>
        </w:rPr>
      </w:pPr>
    </w:p>
    <w:p w:rsidR="006254A1" w:rsidRPr="006254A1" w:rsidRDefault="006254A1" w:rsidP="006254A1">
      <w:pPr>
        <w:pStyle w:val="3"/>
        <w:tabs>
          <w:tab w:val="num" w:pos="400"/>
        </w:tabs>
        <w:jc w:val="center"/>
        <w:rPr>
          <w:rFonts w:ascii="Times New Roman" w:hAnsi="Times New Roman"/>
          <w:b/>
          <w:sz w:val="26"/>
          <w:szCs w:val="26"/>
        </w:rPr>
      </w:pPr>
      <w:r w:rsidRPr="006254A1">
        <w:rPr>
          <w:rFonts w:ascii="Times New Roman" w:hAnsi="Times New Roman"/>
          <w:b/>
          <w:sz w:val="26"/>
          <w:szCs w:val="26"/>
        </w:rPr>
        <w:t>7. Приложения</w:t>
      </w:r>
    </w:p>
    <w:p w:rsidR="006254A1" w:rsidRPr="006254A1" w:rsidRDefault="006254A1" w:rsidP="006254A1">
      <w:pPr>
        <w:pStyle w:val="3"/>
        <w:numPr>
          <w:ilvl w:val="1"/>
          <w:numId w:val="0"/>
        </w:numPr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7.1. Приложение №1 – Перечень оборудования кондиционирования и вентиляции, принятого на обслуживание;</w:t>
      </w:r>
    </w:p>
    <w:p w:rsidR="006254A1" w:rsidRPr="006254A1" w:rsidRDefault="006254A1" w:rsidP="006254A1">
      <w:pPr>
        <w:pStyle w:val="3"/>
        <w:numPr>
          <w:ilvl w:val="1"/>
          <w:numId w:val="0"/>
        </w:numPr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7.2. Приложение №2 - Перечень услуг, входящий в состав технического обслуживания кондиционеров;</w:t>
      </w:r>
    </w:p>
    <w:p w:rsidR="006254A1" w:rsidRPr="006254A1" w:rsidRDefault="006254A1" w:rsidP="006254A1">
      <w:pPr>
        <w:pStyle w:val="3"/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</w:t>
      </w:r>
      <w:r w:rsidRPr="006254A1">
        <w:rPr>
          <w:rFonts w:ascii="Times New Roman" w:hAnsi="Times New Roman"/>
          <w:sz w:val="26"/>
          <w:szCs w:val="26"/>
        </w:rPr>
        <w:t>3. Приложение</w:t>
      </w:r>
      <w:r w:rsidRPr="006254A1">
        <w:rPr>
          <w:rFonts w:ascii="Times New Roman" w:hAnsi="Times New Roman"/>
          <w:sz w:val="26"/>
          <w:szCs w:val="26"/>
        </w:rPr>
        <w:t xml:space="preserve"> №3 – Калькуляция по техническому обслуживанию оборудования кондиционирования и вентиляции;</w:t>
      </w:r>
    </w:p>
    <w:p w:rsidR="006254A1" w:rsidRPr="006254A1" w:rsidRDefault="006254A1" w:rsidP="006254A1">
      <w:pPr>
        <w:pStyle w:val="3"/>
        <w:numPr>
          <w:ilvl w:val="1"/>
          <w:numId w:val="0"/>
        </w:numPr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7.4. Приложение №4 – График оказания услуг по техническому обслуживанию оборудования;</w:t>
      </w:r>
    </w:p>
    <w:p w:rsidR="006254A1" w:rsidRPr="006254A1" w:rsidRDefault="006254A1" w:rsidP="006254A1">
      <w:pPr>
        <w:pStyle w:val="3"/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7.5. Приложение №5 – Форма по раскрытию информации в отношении всей цепочки собственников,</w:t>
      </w:r>
    </w:p>
    <w:p w:rsidR="006254A1" w:rsidRPr="006254A1" w:rsidRDefault="006254A1" w:rsidP="006254A1">
      <w:pPr>
        <w:pStyle w:val="3"/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включая бенефициаров (в том числе, конечных);</w:t>
      </w:r>
    </w:p>
    <w:p w:rsidR="006254A1" w:rsidRPr="006254A1" w:rsidRDefault="006254A1" w:rsidP="006254A1">
      <w:pPr>
        <w:pStyle w:val="3"/>
        <w:rPr>
          <w:rFonts w:ascii="Times New Roman" w:hAnsi="Times New Roman"/>
          <w:sz w:val="26"/>
          <w:szCs w:val="26"/>
        </w:rPr>
      </w:pPr>
      <w:r w:rsidRPr="006254A1">
        <w:rPr>
          <w:rFonts w:ascii="Times New Roman" w:hAnsi="Times New Roman"/>
          <w:sz w:val="26"/>
          <w:szCs w:val="26"/>
        </w:rPr>
        <w:t>7.6. Приложение №6 – Согласие на обработку персональных данных.</w:t>
      </w:r>
    </w:p>
    <w:p w:rsidR="006254A1" w:rsidRPr="006254A1" w:rsidRDefault="006254A1" w:rsidP="006254A1">
      <w:pPr>
        <w:pStyle w:val="3"/>
        <w:rPr>
          <w:rFonts w:ascii="Times New Roman" w:hAnsi="Times New Roman"/>
          <w:sz w:val="26"/>
          <w:szCs w:val="26"/>
        </w:rPr>
      </w:pPr>
    </w:p>
    <w:p w:rsidR="006254A1" w:rsidRPr="006254A1" w:rsidRDefault="006254A1" w:rsidP="006254A1">
      <w:pPr>
        <w:pStyle w:val="3"/>
        <w:jc w:val="center"/>
        <w:rPr>
          <w:rFonts w:ascii="Times New Roman" w:hAnsi="Times New Roman"/>
          <w:b/>
          <w:sz w:val="26"/>
          <w:szCs w:val="26"/>
        </w:rPr>
      </w:pPr>
      <w:r w:rsidRPr="006254A1">
        <w:rPr>
          <w:rFonts w:ascii="Times New Roman" w:hAnsi="Times New Roman"/>
          <w:b/>
          <w:sz w:val="26"/>
          <w:szCs w:val="26"/>
        </w:rPr>
        <w:lastRenderedPageBreak/>
        <w:t>8. Реквизиты сторон.</w:t>
      </w:r>
    </w:p>
    <w:p w:rsidR="006254A1" w:rsidRPr="006254A1" w:rsidRDefault="006254A1" w:rsidP="006254A1">
      <w:pPr>
        <w:pStyle w:val="3"/>
        <w:rPr>
          <w:rFonts w:ascii="Times New Roman" w:hAnsi="Times New Roman"/>
          <w:b/>
          <w:sz w:val="26"/>
          <w:szCs w:val="26"/>
        </w:rPr>
      </w:pPr>
    </w:p>
    <w:p w:rsidR="006254A1" w:rsidRPr="006254A1" w:rsidRDefault="006254A1" w:rsidP="006254A1">
      <w:pPr>
        <w:pStyle w:val="11"/>
        <w:spacing w:line="240" w:lineRule="auto"/>
        <w:ind w:left="0" w:firstLine="0"/>
        <w:jc w:val="both"/>
        <w:rPr>
          <w:b/>
          <w:sz w:val="26"/>
          <w:szCs w:val="26"/>
        </w:rPr>
      </w:pPr>
      <w:r w:rsidRPr="006254A1">
        <w:rPr>
          <w:b/>
          <w:sz w:val="26"/>
          <w:szCs w:val="26"/>
        </w:rPr>
        <w:t xml:space="preserve">  Заказчик:</w:t>
      </w:r>
      <w:r w:rsidRPr="006254A1">
        <w:rPr>
          <w:b/>
          <w:sz w:val="26"/>
          <w:szCs w:val="26"/>
        </w:rPr>
        <w:tab/>
      </w:r>
      <w:r w:rsidRPr="006254A1">
        <w:rPr>
          <w:b/>
          <w:sz w:val="26"/>
          <w:szCs w:val="26"/>
        </w:rPr>
        <w:tab/>
      </w:r>
      <w:r w:rsidRPr="006254A1">
        <w:rPr>
          <w:b/>
          <w:sz w:val="26"/>
          <w:szCs w:val="26"/>
        </w:rPr>
        <w:tab/>
        <w:t xml:space="preserve">                                  Исполнитель: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5103"/>
      </w:tblGrid>
      <w:tr w:rsidR="006254A1" w:rsidRPr="006254A1" w:rsidTr="000B6090">
        <w:tc>
          <w:tcPr>
            <w:tcW w:w="4820" w:type="dxa"/>
          </w:tcPr>
          <w:p w:rsidR="006254A1" w:rsidRPr="006254A1" w:rsidRDefault="006254A1" w:rsidP="000B6090">
            <w:pPr>
              <w:jc w:val="both"/>
              <w:rPr>
                <w:b/>
                <w:sz w:val="24"/>
                <w:szCs w:val="24"/>
              </w:rPr>
            </w:pPr>
          </w:p>
          <w:p w:rsidR="006254A1" w:rsidRPr="006254A1" w:rsidRDefault="006254A1" w:rsidP="000B6090">
            <w:pPr>
              <w:jc w:val="both"/>
              <w:rPr>
                <w:b/>
                <w:sz w:val="24"/>
                <w:szCs w:val="24"/>
              </w:rPr>
            </w:pPr>
            <w:r w:rsidRPr="006254A1">
              <w:rPr>
                <w:b/>
                <w:sz w:val="24"/>
                <w:szCs w:val="24"/>
              </w:rPr>
              <w:t>АО «</w:t>
            </w:r>
            <w:r w:rsidRPr="006254A1">
              <w:rPr>
                <w:b/>
                <w:sz w:val="24"/>
                <w:szCs w:val="24"/>
              </w:rPr>
              <w:t>Томскэнергосбыт»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Почтовый адрес: 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ул. Котовского, д. 19, г. Томск, 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Томская область, 634034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Т/</w:t>
            </w:r>
            <w:r w:rsidRPr="006254A1">
              <w:rPr>
                <w:sz w:val="24"/>
                <w:szCs w:val="24"/>
              </w:rPr>
              <w:t>факс 48</w:t>
            </w:r>
            <w:r w:rsidRPr="006254A1">
              <w:rPr>
                <w:sz w:val="24"/>
                <w:szCs w:val="24"/>
              </w:rPr>
              <w:t>-47-00 / 70-52-48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ИНН / КПП 7017114680 / 785150001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ОКПО </w:t>
            </w:r>
            <w:r w:rsidRPr="006254A1">
              <w:rPr>
                <w:sz w:val="24"/>
                <w:szCs w:val="24"/>
              </w:rPr>
              <w:t>76641397 БИК</w:t>
            </w:r>
            <w:r w:rsidRPr="006254A1">
              <w:rPr>
                <w:sz w:val="24"/>
                <w:szCs w:val="24"/>
              </w:rPr>
              <w:t xml:space="preserve"> 046902758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ОГРН 1057000128184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Р/с № 40702810900000021656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в Банке ГПБ (АО) г. Москва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БИК 044525823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К/с № 30101810200000000823</w:t>
            </w: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Тел. (3822) 48-47-00, </w:t>
            </w:r>
            <w:r w:rsidRPr="006254A1">
              <w:rPr>
                <w:sz w:val="24"/>
                <w:szCs w:val="24"/>
                <w:lang w:val="en-US"/>
              </w:rPr>
              <w:t>61</w:t>
            </w:r>
            <w:r w:rsidRPr="006254A1">
              <w:rPr>
                <w:sz w:val="24"/>
                <w:szCs w:val="24"/>
              </w:rPr>
              <w:t>-5</w:t>
            </w:r>
            <w:r w:rsidRPr="006254A1">
              <w:rPr>
                <w:sz w:val="24"/>
                <w:szCs w:val="24"/>
                <w:lang w:val="en-US"/>
              </w:rPr>
              <w:t>6</w:t>
            </w:r>
            <w:r w:rsidRPr="006254A1">
              <w:rPr>
                <w:sz w:val="24"/>
                <w:szCs w:val="24"/>
              </w:rPr>
              <w:t>-</w:t>
            </w:r>
            <w:r w:rsidRPr="006254A1">
              <w:rPr>
                <w:sz w:val="24"/>
                <w:szCs w:val="24"/>
                <w:lang w:val="en-US"/>
              </w:rPr>
              <w:t>93</w:t>
            </w:r>
          </w:p>
        </w:tc>
        <w:tc>
          <w:tcPr>
            <w:tcW w:w="5103" w:type="dxa"/>
            <w:tcBorders>
              <w:left w:val="nil"/>
            </w:tcBorders>
            <w:vAlign w:val="bottom"/>
          </w:tcPr>
          <w:p w:rsidR="006254A1" w:rsidRPr="006254A1" w:rsidRDefault="006254A1" w:rsidP="000B6090">
            <w:pPr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</w:p>
        </w:tc>
      </w:tr>
      <w:tr w:rsidR="006254A1" w:rsidRPr="006254A1" w:rsidTr="000B6090">
        <w:trPr>
          <w:trHeight w:val="747"/>
        </w:trPr>
        <w:tc>
          <w:tcPr>
            <w:tcW w:w="4820" w:type="dxa"/>
          </w:tcPr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Генеральный директор</w:t>
            </w: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______________________ А.В. </w:t>
            </w:r>
            <w:proofErr w:type="spellStart"/>
            <w:r w:rsidRPr="006254A1">
              <w:rPr>
                <w:sz w:val="24"/>
                <w:szCs w:val="24"/>
              </w:rPr>
              <w:t>Кодин</w:t>
            </w:r>
            <w:proofErr w:type="spellEnd"/>
            <w:r w:rsidRPr="006254A1">
              <w:rPr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</w:tcPr>
          <w:p w:rsidR="006254A1" w:rsidRPr="006254A1" w:rsidRDefault="006254A1" w:rsidP="000B6090">
            <w:pPr>
              <w:jc w:val="right"/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 xml:space="preserve">Директор </w:t>
            </w:r>
            <w:r w:rsidRPr="006254A1">
              <w:rPr>
                <w:sz w:val="24"/>
                <w:szCs w:val="24"/>
              </w:rPr>
              <w:tab/>
            </w: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</w:p>
          <w:p w:rsidR="006254A1" w:rsidRPr="006254A1" w:rsidRDefault="006254A1" w:rsidP="000B6090">
            <w:pPr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_______________________/_______________/</w:t>
            </w:r>
          </w:p>
        </w:tc>
      </w:tr>
      <w:tr w:rsidR="006254A1" w:rsidRPr="006254A1" w:rsidTr="000B6090">
        <w:tc>
          <w:tcPr>
            <w:tcW w:w="4820" w:type="dxa"/>
          </w:tcPr>
          <w:p w:rsidR="006254A1" w:rsidRPr="006254A1" w:rsidRDefault="006254A1" w:rsidP="000B6090">
            <w:pPr>
              <w:jc w:val="both"/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М.П.</w:t>
            </w:r>
          </w:p>
        </w:tc>
        <w:tc>
          <w:tcPr>
            <w:tcW w:w="5103" w:type="dxa"/>
            <w:vAlign w:val="bottom"/>
          </w:tcPr>
          <w:p w:rsidR="006254A1" w:rsidRPr="006254A1" w:rsidRDefault="006254A1" w:rsidP="000B6090">
            <w:pPr>
              <w:rPr>
                <w:sz w:val="24"/>
                <w:szCs w:val="24"/>
              </w:rPr>
            </w:pPr>
            <w:r w:rsidRPr="006254A1">
              <w:rPr>
                <w:sz w:val="24"/>
                <w:szCs w:val="24"/>
              </w:rPr>
              <w:t>М.П.</w:t>
            </w:r>
          </w:p>
        </w:tc>
      </w:tr>
    </w:tbl>
    <w:p w:rsidR="006254A1" w:rsidRPr="006254A1" w:rsidRDefault="006254A1" w:rsidP="006254A1"/>
    <w:p w:rsidR="006254A1" w:rsidRPr="006254A1" w:rsidRDefault="006254A1" w:rsidP="006254A1"/>
    <w:p w:rsidR="006254A1" w:rsidRPr="006254A1" w:rsidRDefault="006254A1" w:rsidP="006254A1">
      <w:pPr>
        <w:sectPr w:rsidR="006254A1" w:rsidRPr="006254A1" w:rsidSect="00B8207C">
          <w:headerReference w:type="default" r:id="rId7"/>
          <w:footerReference w:type="even" r:id="rId8"/>
          <w:footerReference w:type="default" r:id="rId9"/>
          <w:pgSz w:w="11906" w:h="16838"/>
          <w:pgMar w:top="1276" w:right="849" w:bottom="1134" w:left="1276" w:header="720" w:footer="340" w:gutter="0"/>
          <w:cols w:space="720"/>
          <w:titlePg/>
          <w:docGrid w:linePitch="272"/>
        </w:sectPr>
      </w:pPr>
      <w:bookmarkStart w:id="0" w:name="_GoBack"/>
      <w:bookmarkEnd w:id="0"/>
    </w:p>
    <w:tbl>
      <w:tblPr>
        <w:tblW w:w="10345" w:type="dxa"/>
        <w:tblInd w:w="1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1560"/>
        <w:gridCol w:w="1700"/>
        <w:gridCol w:w="1700"/>
        <w:gridCol w:w="2553"/>
        <w:gridCol w:w="567"/>
        <w:gridCol w:w="992"/>
        <w:gridCol w:w="706"/>
      </w:tblGrid>
      <w:tr w:rsidR="006254A1" w:rsidRPr="006254A1" w:rsidTr="000B6090">
        <w:trPr>
          <w:trHeight w:val="98"/>
        </w:trPr>
        <w:tc>
          <w:tcPr>
            <w:tcW w:w="10345" w:type="dxa"/>
            <w:gridSpan w:val="8"/>
            <w:vAlign w:val="bottom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jc w:val="right"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>Приложение № 1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jc w:val="right"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к договору №___________________ от «____» ______2021 г.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jc w:val="center"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jc w:val="center"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Перечень оборудования кондиционирования и вентиляции, принятого на обслуживание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jc w:val="center"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828"/>
        </w:trPr>
        <w:tc>
          <w:tcPr>
            <w:tcW w:w="567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Место расположения внутреннего блока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Тип внутреннего блока</w:t>
            </w:r>
          </w:p>
        </w:tc>
        <w:tc>
          <w:tcPr>
            <w:tcW w:w="1700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Торговая марка</w:t>
            </w:r>
          </w:p>
        </w:tc>
        <w:tc>
          <w:tcPr>
            <w:tcW w:w="2553" w:type="dxa"/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Модель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Кол-во,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  <w:t>Место расположения наружного блока</w:t>
            </w:r>
          </w:p>
        </w:tc>
        <w:tc>
          <w:tcPr>
            <w:tcW w:w="706" w:type="dxa"/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i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i/>
                <w:color w:val="000000"/>
                <w:kern w:val="1"/>
                <w:sz w:val="22"/>
                <w:szCs w:val="22"/>
                <w:lang w:eastAsia="ar-SA"/>
              </w:rPr>
              <w:t>Количество обслуживания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44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Томск, ул. Котовского, 19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1 Этаж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 ( внутри зала)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Тепломаш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ВТЗ 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Комфорт 200Е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 (тамбур)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ТЕПЛОМАШ -300 ОТПИМА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КЭВ-9П3012Е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 (тамбур)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BALU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ВНС L15-S09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 (зал-левая сторона)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Охрана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HAER NS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09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HRA03/42/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13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Комната  отдыха 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Вентиляция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Ostberg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СК -125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Каб.105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KFR-45 GW/J11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KSVP105HFAN3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Вентилятор канальный центробежный 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SHUFT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CF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315 MAX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Каб.111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KFR-45 GW/J11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Каб.109/2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Mitsubishi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GA25VB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Кассовый зал (справа)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ASG18RBAJ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Кассовый зал (рабочие места справа)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KSZS35HFAN1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Кассовый зал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(коридор)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KSVP105HFAN3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6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Касса (рабочие места слева)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ASG18RBAJ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43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2 Этаж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35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202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LG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G09AHT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203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KSGMA21HFAN1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203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б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KSGMA21HFAN1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3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204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LG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G09AHT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206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KSVP105HFAN3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208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LG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G09AHT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NWEO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778" w:type="dxa"/>
            <w:gridSpan w:val="7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3 Этаж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Приемная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HISENSE-AS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12HR 4SVDDC1G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32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Генеральный директор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HISENSE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DESIGN SUPER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AS-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UR4S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SVETG67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Daikin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FTK20JAV1NB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HISENSE-AS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10HR 4SYDTG5G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-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система 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Hisense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AS-09UR4SYDDB15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KFR-45 GW/J11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105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HISENSE-AS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HR 4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/А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-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18HR4W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Каб.306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HAIER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HSU-09HRA03/R2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Каб.307 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Климат. –система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STULZ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Split-Air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Каб.307 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Климат. –система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STULZ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Split-Air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Каб.307 </w:t>
            </w:r>
          </w:p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Климат. –система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STULZ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Split-Air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Daikin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FHYC35B7V1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канальный  (прямоугольный)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Кабинет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11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309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Вытяжная вентиляция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Кабинет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AUC-18HR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SAA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HISENSE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DESIGN SUPER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AS-18UR4SFATG67G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KSZT35HFAN1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KFR-50 GW/A10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KSHF70HFAN1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KFR-70 GW/A1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Каб.319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KSHE105HFAN3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KFR-32 GW/A12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KSZT53HFAN1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KFR-32 GW/A12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Каб.327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>33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Каб.328  </w:t>
            </w: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Комната  отдыха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Сплит-система потолочная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HISENSE-A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UV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24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HR4S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А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Каб.328  </w:t>
            </w: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Комната отдыха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Вентилятор крышный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Каб.329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KSGMA21HFAN1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329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Сплит-система потолочный(зимний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KSVR70HFAN1 / KSUT70HFAN1 / KPU95-D1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Каб.332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KFR-50 GW/A10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Каб.336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Каб.336а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KFR-26 GW/A13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67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Каб.338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-HAER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09HEK103/R2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Каб.340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Каб.342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Каб.344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ASG18RBAJ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44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Каб.346 (Актовый зал)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 xml:space="preserve"> 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GG4C36HRN1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4 Этаж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KF-40 G/A11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105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KF-45 G/A11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Mitsubishi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MSC - GA20B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KSGMA53HFAN1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Сплит-система  потолочный 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KSZT53HFAN1 / KSUT53HFAN1/ KPU65-D1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KF-45 G/A11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KSHF70HFAN1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KF-60 G/A1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Каб.409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HISENSE-A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UV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36HR4SB1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HISENSE-AS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07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HR 4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/А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SYDTGG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KF-70 G/A1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KSGMA21HFAN1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Каб.418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TOSOT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N18H-ST/1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Каб.419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KFR-32 GW/A12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HISENSE-AS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07HR 4SYDTG5G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Сплит-система 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KSHF70HFAN1 / KSUT70HFAN1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Сплит-система потолочный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KSHF70HFAN1 / KSUT70HFAN1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Каб.425 Сервер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DAIKIN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FT50FVM E144B43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Крыша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>25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Каб.425 Сервер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Mitsubishi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MSZ-GF 60FE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Крыша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Сплит-система потолочный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KSVR70HFAN1 / KSUT70HFAN1 / KPU95-D1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Каб.426а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HAIER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HSU-09HRA03/R2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KR127RHAX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Каб.429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-HAER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09HEK103/R2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KFR-45 G/J11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 потолочный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KSVR70HFAN1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Сплит-система  потолочный 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KSZT53HFAN1 / KSUT53HFAN1/ KPU65-D1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Каб.438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Каб.440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-KR127RHAX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38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Каб.444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-KR127RHAX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39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Каб.450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Mitsubishi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FDTN208C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40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. 430.1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Вытяжная вентиляция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47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val="en-US" w:eastAsia="ar-SA"/>
              </w:rPr>
              <w:t>108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Томск, пр. Фрунзе, 117/8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Диспетчерская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NECCLIMA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NS-HAE09R4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Ворота гаража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КЭВ98-П412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Гараж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Гараж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Вентиляция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Гараж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Томск, пер. Нахановича,4А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NECCLIMA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NS/NU-HAL 07R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Учебный класс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Kentatsu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KSVR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105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HFAN3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Асино, ул. Ленина, 10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№10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№13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General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ASH9USCCW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№18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№19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Руководители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KR77RHAX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Midea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MSMA1A09HRN1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Клиентский зал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Midea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MSMA1A09HRN1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lastRenderedPageBreak/>
              <w:t>11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9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3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Первомайский район,  с. Первомайское, ул. Степная, 26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Клиентский зал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Кассетный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HAIER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АВ122АСЕАА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lang w:eastAsia="ar-SA"/>
              </w:rPr>
              <w:t>Бухгалтерия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HAIER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HSU24NEN03/R2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4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HAIER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HSU09NEN103/R2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Колпашево, ул. Базарная, 44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K185RH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№1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4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McQyay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MWM0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15CRACPOA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№21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K225RH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№22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KR97RHАХ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№25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№26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Кабинет №27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HAIER</w:t>
            </w:r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HSU-12HRA03/R2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sz w:val="22"/>
                <w:szCs w:val="22"/>
              </w:rPr>
              <w:t>Сплит-система (потолочный)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Kentatsu</w:t>
            </w:r>
            <w:proofErr w:type="spellEnd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KSGB53HFAN1 / KSRB53HFAN1 / -40</w:t>
            </w:r>
          </w:p>
        </w:tc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10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Гараж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TOSOT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T-12H-ST/1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567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Гараж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Вентиляция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4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Колпашево, ул. Ленина, 45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6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 xml:space="preserve"> BALU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ВНС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-3.000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R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 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6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 </w:t>
            </w: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Объект: г. Стрежевой, ул. Строителей, 2мкр., д. 236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Серверная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 (зимний комплект)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Samsung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AQ09NLN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3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Расчётная группа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KR77RHАХ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Бухгалтерия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KR77RHАХ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Руководитель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KR77RHАХ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93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Кассы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Sanyo</w:t>
            </w:r>
            <w:proofErr w:type="spellEnd"/>
          </w:p>
        </w:tc>
        <w:tc>
          <w:tcPr>
            <w:tcW w:w="2553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SAP - KR9AEH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Техаудит</w:t>
            </w:r>
            <w:proofErr w:type="spellEnd"/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NS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U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-HAER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09HEK103/R2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proofErr w:type="spellStart"/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Юр.отдел</w:t>
            </w:r>
            <w:proofErr w:type="spellEnd"/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HISENSE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AS-07HRASYDTG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ab/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Холл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Тепловая завеса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  <w:t>Polaris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val="en-US" w:eastAsia="ar-SA"/>
              </w:rPr>
            </w:pP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Внутри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Объект: с. </w:t>
            </w:r>
            <w:proofErr w:type="spellStart"/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Парабель</w:t>
            </w:r>
            <w:proofErr w:type="spellEnd"/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, ул. Нефтяников, д.1, пом.1.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Офис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KF-45 G/711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9778" w:type="dxa"/>
            <w:gridSpan w:val="7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Объект: с. </w:t>
            </w:r>
            <w:proofErr w:type="spellStart"/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Чажемто</w:t>
            </w:r>
            <w:proofErr w:type="spellEnd"/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, ул. Пристанская, 2, пом. 2.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Офис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Настенный</w:t>
            </w: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GREE</w:t>
            </w: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KF-26 W/A13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Фасад</w:t>
            </w: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Итого: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420"/>
        </w:trPr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1700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553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Всего:</w:t>
            </w:r>
          </w:p>
        </w:tc>
        <w:tc>
          <w:tcPr>
            <w:tcW w:w="567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150</w:t>
            </w:r>
          </w:p>
        </w:tc>
        <w:tc>
          <w:tcPr>
            <w:tcW w:w="992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706" w:type="dxa"/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5387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</w:tbl>
    <w:p w:rsidR="006254A1" w:rsidRPr="006254A1" w:rsidRDefault="006254A1" w:rsidP="006254A1">
      <w:pPr>
        <w:tabs>
          <w:tab w:val="left" w:pos="5387"/>
        </w:tabs>
      </w:pPr>
    </w:p>
    <w:p w:rsidR="006254A1" w:rsidRPr="006254A1" w:rsidRDefault="006254A1" w:rsidP="006254A1">
      <w:pPr>
        <w:tabs>
          <w:tab w:val="left" w:pos="5387"/>
        </w:tabs>
        <w:rPr>
          <w:sz w:val="24"/>
          <w:szCs w:val="24"/>
        </w:rPr>
      </w:pPr>
      <w:r w:rsidRPr="006254A1">
        <w:rPr>
          <w:sz w:val="24"/>
          <w:szCs w:val="24"/>
        </w:rPr>
        <w:t>Заказчик:</w:t>
      </w:r>
      <w:r w:rsidRPr="006254A1">
        <w:rPr>
          <w:sz w:val="24"/>
          <w:szCs w:val="24"/>
        </w:rPr>
        <w:tab/>
        <w:t>Исполнитель:</w:t>
      </w:r>
    </w:p>
    <w:p w:rsidR="006254A1" w:rsidRPr="006254A1" w:rsidRDefault="006254A1" w:rsidP="006254A1">
      <w:pPr>
        <w:rPr>
          <w:sz w:val="24"/>
          <w:szCs w:val="24"/>
        </w:rPr>
      </w:pPr>
    </w:p>
    <w:p w:rsidR="006254A1" w:rsidRPr="006254A1" w:rsidRDefault="006254A1" w:rsidP="006254A1">
      <w:pPr>
        <w:tabs>
          <w:tab w:val="left" w:pos="5387"/>
        </w:tabs>
        <w:rPr>
          <w:sz w:val="24"/>
          <w:szCs w:val="24"/>
        </w:rPr>
      </w:pPr>
      <w:r w:rsidRPr="006254A1">
        <w:rPr>
          <w:sz w:val="24"/>
          <w:szCs w:val="24"/>
        </w:rPr>
        <w:t xml:space="preserve">_________________________А.В </w:t>
      </w:r>
      <w:proofErr w:type="spellStart"/>
      <w:r w:rsidRPr="006254A1">
        <w:rPr>
          <w:sz w:val="24"/>
          <w:szCs w:val="24"/>
        </w:rPr>
        <w:t>Кодин</w:t>
      </w:r>
      <w:proofErr w:type="spellEnd"/>
      <w:r w:rsidRPr="006254A1">
        <w:rPr>
          <w:sz w:val="24"/>
          <w:szCs w:val="24"/>
        </w:rPr>
        <w:tab/>
        <w:t>___________________/______________/</w:t>
      </w:r>
    </w:p>
    <w:p w:rsidR="006254A1" w:rsidRPr="006254A1" w:rsidRDefault="006254A1" w:rsidP="006254A1">
      <w:pPr>
        <w:tabs>
          <w:tab w:val="left" w:pos="5387"/>
        </w:tabs>
        <w:jc w:val="right"/>
        <w:rPr>
          <w:sz w:val="24"/>
          <w:szCs w:val="24"/>
        </w:rPr>
      </w:pPr>
    </w:p>
    <w:p w:rsidR="006254A1" w:rsidRPr="006254A1" w:rsidRDefault="006254A1" w:rsidP="006254A1">
      <w:pPr>
        <w:rPr>
          <w:sz w:val="24"/>
          <w:szCs w:val="24"/>
        </w:rPr>
      </w:pPr>
    </w:p>
    <w:p w:rsidR="006254A1" w:rsidRPr="006254A1" w:rsidRDefault="006254A1" w:rsidP="006254A1">
      <w:pPr>
        <w:jc w:val="right"/>
        <w:rPr>
          <w:b/>
          <w:sz w:val="22"/>
          <w:szCs w:val="22"/>
        </w:rPr>
      </w:pPr>
      <w:r w:rsidRPr="006254A1">
        <w:rPr>
          <w:b/>
          <w:sz w:val="22"/>
          <w:szCs w:val="22"/>
        </w:rPr>
        <w:t>Приложение № 2</w:t>
      </w:r>
    </w:p>
    <w:p w:rsidR="006254A1" w:rsidRPr="006254A1" w:rsidRDefault="006254A1" w:rsidP="006254A1">
      <w:pPr>
        <w:jc w:val="right"/>
        <w:rPr>
          <w:b/>
          <w:sz w:val="22"/>
          <w:szCs w:val="22"/>
        </w:rPr>
      </w:pPr>
      <w:r w:rsidRPr="006254A1">
        <w:rPr>
          <w:b/>
          <w:sz w:val="22"/>
          <w:szCs w:val="22"/>
        </w:rPr>
        <w:t>к договору № _____________________ от «___</w:t>
      </w:r>
      <w:proofErr w:type="gramStart"/>
      <w:r w:rsidRPr="006254A1">
        <w:rPr>
          <w:b/>
          <w:sz w:val="22"/>
          <w:szCs w:val="22"/>
        </w:rPr>
        <w:t>_»_</w:t>
      </w:r>
      <w:proofErr w:type="gramEnd"/>
      <w:r w:rsidRPr="006254A1">
        <w:rPr>
          <w:b/>
          <w:sz w:val="22"/>
          <w:szCs w:val="22"/>
        </w:rPr>
        <w:t>_______2021 г.</w:t>
      </w:r>
    </w:p>
    <w:p w:rsidR="006254A1" w:rsidRPr="006254A1" w:rsidRDefault="006254A1" w:rsidP="006254A1">
      <w:pPr>
        <w:rPr>
          <w:sz w:val="24"/>
          <w:szCs w:val="24"/>
        </w:rPr>
      </w:pP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2"/>
        <w:gridCol w:w="450"/>
        <w:gridCol w:w="9756"/>
        <w:gridCol w:w="142"/>
      </w:tblGrid>
      <w:tr w:rsidR="006254A1" w:rsidRPr="006254A1" w:rsidTr="000B6090">
        <w:trPr>
          <w:trHeight w:val="255"/>
        </w:trPr>
        <w:tc>
          <w:tcPr>
            <w:tcW w:w="104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Перечень услуг, входящий в состав технического обслуживания кондиционеров</w:t>
            </w:r>
            <w:r w:rsidRPr="006254A1">
              <w:rPr>
                <w:b/>
                <w:bCs/>
                <w:sz w:val="22"/>
                <w:szCs w:val="22"/>
              </w:rPr>
              <w:t xml:space="preserve"> </w:t>
            </w:r>
            <w:r w:rsidRPr="006254A1"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  <w:t>и вентиляции</w:t>
            </w:r>
          </w:p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b/>
                <w:bCs/>
                <w:color w:val="000000"/>
                <w:kern w:val="1"/>
                <w:sz w:val="22"/>
                <w:szCs w:val="22"/>
                <w:lang w:eastAsia="ar-SA"/>
              </w:rPr>
            </w:pP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  <w:tblHeader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№ п/п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b/>
                <w:color w:val="000000"/>
                <w:kern w:val="1"/>
                <w:sz w:val="22"/>
                <w:szCs w:val="22"/>
                <w:lang w:eastAsia="ar-SA"/>
              </w:rPr>
              <w:t xml:space="preserve">Наименование услуги 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Внешний осмотр корпуса и узлов кондиционера на предмет отсутствия механических повреждений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фильтров грубой очистки внутреннего блока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дренажной системы, проверка функционирования и обработка дезинфекционным средством;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испарителя внутреннего блока (без демонтажа)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теплообменника наружного блока (без демонтажа)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6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работы кондиционера во всех режимах, проверка системы индикации неисправности режимов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Осмотр и, при необходимости, чистка узлов печатающего устройства или термопечатающей головки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электрических соединений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9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Обработка пластикового корпуса антисептическим средством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Диагностика рабочего давления в системе кондиционера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11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Чистка теплообменника наружного блока под высоким давлением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12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герметичности отсутствия утечек фреона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13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и замер давления контура фреона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14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Замер токов, входных и выходных температур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15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и измерение температурных характеристик кондиционера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16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соответствия норме рабочего давления хладагента в системе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17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Проверка состояния электрических соединений между блоками, в блоках</w:t>
            </w:r>
          </w:p>
        </w:tc>
      </w:tr>
      <w:tr w:rsidR="006254A1" w:rsidRPr="006254A1" w:rsidTr="000B60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55" w:type="dxa"/>
            <w:left w:w="55" w:type="dxa"/>
            <w:bottom w:w="55" w:type="dxa"/>
            <w:right w:w="55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142" w:type="dxa"/>
          <w:wAfter w:w="142" w:type="dxa"/>
        </w:trPr>
        <w:tc>
          <w:tcPr>
            <w:tcW w:w="450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18</w:t>
            </w:r>
          </w:p>
        </w:tc>
        <w:tc>
          <w:tcPr>
            <w:tcW w:w="9756" w:type="dxa"/>
            <w:shd w:val="clear" w:color="auto" w:fill="auto"/>
          </w:tcPr>
          <w:p w:rsidR="006254A1" w:rsidRPr="006254A1" w:rsidRDefault="006254A1" w:rsidP="000B6090">
            <w:pPr>
              <w:tabs>
                <w:tab w:val="left" w:pos="9255"/>
              </w:tabs>
              <w:suppressAutoHyphens/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</w:pPr>
            <w:r w:rsidRPr="006254A1">
              <w:rPr>
                <w:rFonts w:eastAsia="Courier New"/>
                <w:color w:val="000000"/>
                <w:kern w:val="1"/>
                <w:sz w:val="22"/>
                <w:szCs w:val="22"/>
                <w:lang w:eastAsia="ar-SA"/>
              </w:rPr>
              <w:t>Замена фильтров внешних и внутренних</w:t>
            </w:r>
          </w:p>
        </w:tc>
      </w:tr>
    </w:tbl>
    <w:p w:rsidR="006254A1" w:rsidRPr="006254A1" w:rsidRDefault="006254A1" w:rsidP="006254A1">
      <w:pPr>
        <w:tabs>
          <w:tab w:val="left" w:pos="9255"/>
        </w:tabs>
        <w:suppressAutoHyphens/>
        <w:rPr>
          <w:rFonts w:eastAsia="Courier New"/>
          <w:color w:val="000000"/>
          <w:kern w:val="1"/>
          <w:sz w:val="22"/>
          <w:szCs w:val="22"/>
          <w:lang w:eastAsia="ar-SA"/>
        </w:rPr>
      </w:pPr>
    </w:p>
    <w:p w:rsidR="006254A1" w:rsidRPr="006254A1" w:rsidRDefault="006254A1" w:rsidP="006254A1">
      <w:r w:rsidRPr="006254A1">
        <w:br w:type="page"/>
      </w:r>
    </w:p>
    <w:tbl>
      <w:tblPr>
        <w:tblW w:w="109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68"/>
        <w:gridCol w:w="10"/>
        <w:gridCol w:w="109"/>
        <w:gridCol w:w="1086"/>
        <w:gridCol w:w="2154"/>
        <w:gridCol w:w="23"/>
        <w:gridCol w:w="7"/>
        <w:gridCol w:w="21"/>
        <w:gridCol w:w="33"/>
        <w:gridCol w:w="255"/>
        <w:gridCol w:w="89"/>
        <w:gridCol w:w="13"/>
        <w:gridCol w:w="21"/>
        <w:gridCol w:w="580"/>
        <w:gridCol w:w="187"/>
        <w:gridCol w:w="236"/>
        <w:gridCol w:w="78"/>
        <w:gridCol w:w="24"/>
        <w:gridCol w:w="286"/>
        <w:gridCol w:w="84"/>
        <w:gridCol w:w="7"/>
        <w:gridCol w:w="306"/>
        <w:gridCol w:w="296"/>
        <w:gridCol w:w="117"/>
        <w:gridCol w:w="131"/>
        <w:gridCol w:w="353"/>
        <w:gridCol w:w="57"/>
        <w:gridCol w:w="227"/>
        <w:gridCol w:w="66"/>
        <w:gridCol w:w="60"/>
        <w:gridCol w:w="33"/>
        <w:gridCol w:w="15"/>
        <w:gridCol w:w="27"/>
        <w:gridCol w:w="217"/>
        <w:gridCol w:w="437"/>
        <w:gridCol w:w="10"/>
        <w:gridCol w:w="108"/>
        <w:gridCol w:w="37"/>
        <w:gridCol w:w="20"/>
        <w:gridCol w:w="38"/>
        <w:gridCol w:w="19"/>
        <w:gridCol w:w="49"/>
        <w:gridCol w:w="333"/>
        <w:gridCol w:w="118"/>
        <w:gridCol w:w="57"/>
        <w:gridCol w:w="74"/>
        <w:gridCol w:w="114"/>
        <w:gridCol w:w="28"/>
        <w:gridCol w:w="77"/>
        <w:gridCol w:w="741"/>
        <w:gridCol w:w="131"/>
        <w:gridCol w:w="67"/>
        <w:gridCol w:w="24"/>
        <w:gridCol w:w="57"/>
        <w:gridCol w:w="155"/>
        <w:gridCol w:w="264"/>
        <w:gridCol w:w="42"/>
        <w:gridCol w:w="57"/>
        <w:gridCol w:w="303"/>
        <w:gridCol w:w="62"/>
      </w:tblGrid>
      <w:tr w:rsidR="006254A1" w:rsidRPr="006254A1" w:rsidTr="000B6090">
        <w:trPr>
          <w:gridAfter w:val="9"/>
          <w:wAfter w:w="1031" w:type="dxa"/>
          <w:trHeight w:val="255"/>
        </w:trPr>
        <w:tc>
          <w:tcPr>
            <w:tcW w:w="996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6254A1">
              <w:rPr>
                <w:b/>
                <w:color w:val="000000"/>
                <w:sz w:val="22"/>
                <w:szCs w:val="22"/>
              </w:rPr>
              <w:lastRenderedPageBreak/>
              <w:br w:type="page"/>
              <w:t>Приложение №3</w:t>
            </w:r>
          </w:p>
          <w:p w:rsidR="006254A1" w:rsidRPr="006254A1" w:rsidRDefault="006254A1" w:rsidP="000B6090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 w:rsidRPr="006254A1">
              <w:rPr>
                <w:b/>
                <w:color w:val="000000"/>
                <w:sz w:val="22"/>
                <w:szCs w:val="22"/>
              </w:rPr>
              <w:t>к договору  №_______________ от «____» ________ 2021 г.</w:t>
            </w:r>
          </w:p>
        </w:tc>
      </w:tr>
      <w:tr w:rsidR="006254A1" w:rsidRPr="006254A1" w:rsidTr="000B6090">
        <w:trPr>
          <w:gridAfter w:val="4"/>
          <w:wAfter w:w="464" w:type="dxa"/>
          <w:trHeight w:val="225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3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5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0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0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Калькуляция по техническому обслуживанию оборудования кондиционирования и вентиляции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 xml:space="preserve"> Заказчик:  АО "Томскэнергосбыт"</w:t>
            </w: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7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7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19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14"/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</w:t>
            </w:r>
          </w:p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руб. за ед. </w:t>
            </w:r>
          </w:p>
        </w:tc>
        <w:tc>
          <w:tcPr>
            <w:tcW w:w="143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 кв.</w:t>
            </w:r>
          </w:p>
        </w:tc>
        <w:tc>
          <w:tcPr>
            <w:tcW w:w="183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III кв.</w:t>
            </w:r>
          </w:p>
        </w:tc>
        <w:tc>
          <w:tcPr>
            <w:tcW w:w="183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IV кв.</w:t>
            </w:r>
          </w:p>
        </w:tc>
      </w:tr>
      <w:tr w:rsidR="006254A1" w:rsidRPr="006254A1" w:rsidTr="000B6090">
        <w:trPr>
          <w:gridAfter w:val="7"/>
          <w:wAfter w:w="940" w:type="dxa"/>
          <w:trHeight w:val="515"/>
        </w:trPr>
        <w:tc>
          <w:tcPr>
            <w:tcW w:w="37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79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19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726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 руб. с НДС</w:t>
            </w:r>
          </w:p>
        </w:tc>
        <w:tc>
          <w:tcPr>
            <w:tcW w:w="9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 руб. с НДС</w:t>
            </w:r>
          </w:p>
        </w:tc>
        <w:tc>
          <w:tcPr>
            <w:tcW w:w="79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040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jc w:val="center"/>
            </w:pPr>
            <w:r w:rsidRPr="006254A1">
              <w:rPr>
                <w:b/>
                <w:bCs/>
              </w:rPr>
              <w:t>Сумма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Объект: г. Томск, ул. Котовского, 19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1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62</w:t>
            </w:r>
          </w:p>
        </w:tc>
        <w:tc>
          <w:tcPr>
            <w:tcW w:w="7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62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left="-50"/>
            </w:pPr>
            <w:r w:rsidRPr="006254A1">
              <w:t>ТО кондиционера (сплит-системы) с кассетно-потолочным внутренним блоком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23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23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89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 xml:space="preserve">ТО вентилятора крышного 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09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4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вентилятора центробежного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5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 xml:space="preserve">ТО вентилятора канального (прямоугольного) 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30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6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"зимнего комплекта"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17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17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17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13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7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Тепловой завесы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19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8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54A1" w:rsidRPr="006254A1" w:rsidRDefault="006254A1" w:rsidP="000B6090">
            <w:r w:rsidRPr="006254A1">
              <w:t>ТО Вытяжной вентиляции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0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4</w:t>
            </w:r>
          </w:p>
        </w:tc>
        <w:tc>
          <w:tcPr>
            <w:tcW w:w="72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92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254A1" w:rsidRPr="006254A1" w:rsidRDefault="006254A1" w:rsidP="000B6090">
            <w:pPr>
              <w:jc w:val="center"/>
            </w:pPr>
            <w:r w:rsidRPr="006254A1">
              <w:t>4</w:t>
            </w:r>
          </w:p>
        </w:tc>
        <w:tc>
          <w:tcPr>
            <w:tcW w:w="104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1"/>
          <w:wAfter w:w="62" w:type="dxa"/>
          <w:trHeight w:val="255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1"/>
          <w:wAfter w:w="62" w:type="dxa"/>
          <w:trHeight w:val="209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Итого по объекту: ___________ рублей</w:t>
            </w: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7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88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13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7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7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19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14"/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</w:t>
            </w:r>
          </w:p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руб. за ед. </w:t>
            </w:r>
          </w:p>
        </w:tc>
        <w:tc>
          <w:tcPr>
            <w:tcW w:w="143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83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83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7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79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19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71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9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9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</w:rPr>
            </w:pPr>
            <w:r w:rsidRPr="006254A1">
              <w:rPr>
                <w:b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Объект: г. Томск, пр. Фрунзе, 117/8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1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03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тепловой завесы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03"/>
        </w:trPr>
        <w:tc>
          <w:tcPr>
            <w:tcW w:w="3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337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вентиляции</w:t>
            </w:r>
          </w:p>
        </w:tc>
        <w:tc>
          <w:tcPr>
            <w:tcW w:w="1199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67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9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96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trHeight w:val="247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trHeight w:val="139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Итого по объекту: ______________ рублей</w:t>
            </w: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1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78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79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199" w:type="dxa"/>
            <w:gridSpan w:val="8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14"/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</w:t>
            </w:r>
          </w:p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руб. за ед. </w:t>
            </w:r>
          </w:p>
        </w:tc>
        <w:tc>
          <w:tcPr>
            <w:tcW w:w="1434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836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832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78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79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199" w:type="dxa"/>
            <w:gridSpan w:val="8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71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9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6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69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963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</w:rPr>
            </w:pPr>
            <w:r w:rsidRPr="006254A1">
              <w:rPr>
                <w:b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 xml:space="preserve">Объект: г. Томск, пер. </w:t>
            </w:r>
            <w:proofErr w:type="spellStart"/>
            <w:r w:rsidRPr="006254A1">
              <w:rPr>
                <w:b/>
                <w:bCs/>
                <w:sz w:val="24"/>
                <w:szCs w:val="24"/>
              </w:rPr>
              <w:t>Нахановича</w:t>
            </w:r>
            <w:proofErr w:type="spellEnd"/>
            <w:r w:rsidRPr="006254A1">
              <w:rPr>
                <w:b/>
                <w:bCs/>
                <w:sz w:val="24"/>
                <w:szCs w:val="24"/>
              </w:rPr>
              <w:t>, 4 а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1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кассетно-потолочным внутренним блоком</w:t>
            </w:r>
          </w:p>
        </w:tc>
        <w:tc>
          <w:tcPr>
            <w:tcW w:w="11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9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1"/>
          <w:wAfter w:w="62" w:type="dxa"/>
          <w:trHeight w:val="247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1"/>
          <w:wAfter w:w="62" w:type="dxa"/>
          <w:trHeight w:val="268"/>
        </w:trPr>
        <w:tc>
          <w:tcPr>
            <w:tcW w:w="3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5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Итого по объекту: _____________ рублей</w:t>
            </w: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25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131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5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6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229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5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61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927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6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59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229" w:type="dxa"/>
            <w:gridSpan w:val="10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5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0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</w:rPr>
            </w:pPr>
            <w:r w:rsidRPr="006254A1">
              <w:rPr>
                <w:b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Объект: г. Асино, ул. Ленина, 10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9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9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spacing w:line="240" w:lineRule="atLeast"/>
            </w:pPr>
            <w:r w:rsidRPr="006254A1">
              <w:t>ТО кондиционера (сплит-системы) с зимним комплектом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spacing w:line="240" w:lineRule="atLeast"/>
            </w:pPr>
            <w:r w:rsidRPr="006254A1">
              <w:t>ТО тепловой завесы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5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49"/>
          <w:wAfter w:w="6843" w:type="dxa"/>
          <w:cantSplit/>
          <w:trHeight w:val="247"/>
        </w:trPr>
        <w:tc>
          <w:tcPr>
            <w:tcW w:w="4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49"/>
          <w:wAfter w:w="6843" w:type="dxa"/>
          <w:cantSplit/>
          <w:trHeight w:val="184"/>
        </w:trPr>
        <w:tc>
          <w:tcPr>
            <w:tcW w:w="4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Итого по объекту: __________ рублей</w:t>
            </w: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229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5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61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927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59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229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59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06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</w:rPr>
            </w:pPr>
            <w:r w:rsidRPr="006254A1">
              <w:rPr>
                <w:b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 xml:space="preserve">Объект: Первомайский район, с. Первомайское, ул. Степная, 26, 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кассетно-потолочным внутренним блоком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тепловой завесы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0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49"/>
          <w:wAfter w:w="6843" w:type="dxa"/>
          <w:cantSplit/>
          <w:trHeight w:val="247"/>
        </w:trPr>
        <w:tc>
          <w:tcPr>
            <w:tcW w:w="4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Итого по объекту: __________ рублей</w:t>
            </w:r>
          </w:p>
        </w:tc>
      </w:tr>
      <w:tr w:rsidR="006254A1" w:rsidRPr="006254A1" w:rsidTr="000B6090">
        <w:trPr>
          <w:gridAfter w:val="49"/>
          <w:wAfter w:w="6843" w:type="dxa"/>
          <w:cantSplit/>
          <w:trHeight w:val="184"/>
        </w:trPr>
        <w:tc>
          <w:tcPr>
            <w:tcW w:w="415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77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991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75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647" w:type="dxa"/>
            <w:gridSpan w:val="1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890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48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291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991" w:type="dxa"/>
            <w:gridSpan w:val="6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902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96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1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0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18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left="34" w:hanging="34"/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Объекты: г. Колпашево, ул. Базарная, 44, ул. Ленина, 45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1.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8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8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2.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spacing w:line="240" w:lineRule="atLeast"/>
            </w:pPr>
            <w:r w:rsidRPr="006254A1">
              <w:t>ТО кондиционера (сплит-системы) с зимним комплектом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29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3.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spacing w:line="240" w:lineRule="atLeast"/>
            </w:pPr>
            <w:r w:rsidRPr="006254A1">
              <w:t>ТО вентиляции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361"/>
        </w:trPr>
        <w:tc>
          <w:tcPr>
            <w:tcW w:w="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4.</w:t>
            </w:r>
          </w:p>
        </w:tc>
        <w:tc>
          <w:tcPr>
            <w:tcW w:w="32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spacing w:line="240" w:lineRule="atLeast"/>
            </w:pPr>
            <w:r w:rsidRPr="006254A1">
              <w:t>ТО тепловой завесы</w:t>
            </w:r>
          </w:p>
        </w:tc>
        <w:tc>
          <w:tcPr>
            <w:tcW w:w="99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9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0</w:t>
            </w:r>
          </w:p>
        </w:tc>
        <w:tc>
          <w:tcPr>
            <w:tcW w:w="85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blPrEx>
          <w:tblCellMar>
            <w:left w:w="30" w:type="dxa"/>
            <w:right w:w="30" w:type="dxa"/>
          </w:tblCellMar>
          <w:tblLook w:val="0000" w:firstRow="0" w:lastRow="0" w:firstColumn="0" w:lastColumn="0" w:noHBand="0" w:noVBand="0"/>
        </w:tblPrEx>
        <w:trPr>
          <w:gridAfter w:val="10"/>
          <w:wAfter w:w="1162" w:type="dxa"/>
          <w:trHeight w:val="178"/>
        </w:trPr>
        <w:tc>
          <w:tcPr>
            <w:tcW w:w="5977" w:type="dxa"/>
            <w:gridSpan w:val="22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Итого по объекту: __________ рублей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859" w:type="dxa"/>
            <w:gridSpan w:val="28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59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229" w:type="dxa"/>
            <w:gridSpan w:val="10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09"/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5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 кв.</w:t>
            </w:r>
          </w:p>
        </w:tc>
        <w:tc>
          <w:tcPr>
            <w:tcW w:w="1610" w:type="dxa"/>
            <w:gridSpan w:val="1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III кв.</w:t>
            </w:r>
          </w:p>
        </w:tc>
        <w:tc>
          <w:tcPr>
            <w:tcW w:w="1927" w:type="dxa"/>
            <w:gridSpan w:val="1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IV кв.</w:t>
            </w:r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59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229" w:type="dxa"/>
            <w:gridSpan w:val="10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63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4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745" w:type="dxa"/>
            <w:gridSpan w:val="9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18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</w:rPr>
            </w:pPr>
            <w:r w:rsidRPr="006254A1">
              <w:rPr>
                <w:b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 xml:space="preserve">Объект: г. Стрежевой, ул. Строителей, 2 </w:t>
            </w:r>
            <w:proofErr w:type="spellStart"/>
            <w:r w:rsidRPr="006254A1">
              <w:rPr>
                <w:b/>
                <w:bCs/>
                <w:sz w:val="24"/>
                <w:szCs w:val="24"/>
              </w:rPr>
              <w:t>мкр</w:t>
            </w:r>
            <w:proofErr w:type="spellEnd"/>
            <w:r w:rsidRPr="006254A1">
              <w:rPr>
                <w:b/>
                <w:bCs/>
                <w:sz w:val="24"/>
                <w:szCs w:val="24"/>
              </w:rPr>
              <w:t>., д.3, кв. 236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6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6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2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зимним комплектом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9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7"/>
          <w:wAfter w:w="940" w:type="dxa"/>
          <w:trHeight w:val="191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3</w:t>
            </w:r>
          </w:p>
        </w:tc>
        <w:tc>
          <w:tcPr>
            <w:tcW w:w="33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тепловой завесы</w:t>
            </w:r>
          </w:p>
        </w:tc>
        <w:tc>
          <w:tcPr>
            <w:tcW w:w="122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90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74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</w:tr>
      <w:tr w:rsidR="006254A1" w:rsidRPr="006254A1" w:rsidTr="000B6090">
        <w:trPr>
          <w:gridAfter w:val="50"/>
          <w:wAfter w:w="6932" w:type="dxa"/>
          <w:cantSplit/>
          <w:trHeight w:val="184"/>
        </w:trPr>
        <w:tc>
          <w:tcPr>
            <w:tcW w:w="40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Итого по объекту: _______ рублей</w:t>
            </w:r>
          </w:p>
        </w:tc>
      </w:tr>
      <w:tr w:rsidR="006254A1" w:rsidRPr="006254A1" w:rsidTr="000B6090">
        <w:trPr>
          <w:gridAfter w:val="50"/>
          <w:wAfter w:w="6932" w:type="dxa"/>
          <w:cantSplit/>
          <w:trHeight w:val="216"/>
        </w:trPr>
        <w:tc>
          <w:tcPr>
            <w:tcW w:w="406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spacing w:line="240" w:lineRule="atLeast"/>
              <w:rPr>
                <w:b/>
                <w:bCs/>
                <w:sz w:val="16"/>
                <w:szCs w:val="16"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lastRenderedPageBreak/>
              <w:t>№</w:t>
            </w:r>
          </w:p>
        </w:tc>
        <w:tc>
          <w:tcPr>
            <w:tcW w:w="338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206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80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5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150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III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  <w:tc>
          <w:tcPr>
            <w:tcW w:w="203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IV </w:t>
            </w:r>
            <w:proofErr w:type="spellStart"/>
            <w:r w:rsidRPr="006254A1">
              <w:rPr>
                <w:b/>
                <w:bCs/>
              </w:rPr>
              <w:t>кв</w:t>
            </w:r>
            <w:proofErr w:type="spellEnd"/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8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206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6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6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5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18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  <w:sz w:val="18"/>
                <w:szCs w:val="18"/>
              </w:rPr>
            </w:pPr>
            <w:r w:rsidRPr="006254A1">
              <w:rPr>
                <w:b/>
                <w:sz w:val="18"/>
                <w:szCs w:val="18"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Объект: с. </w:t>
            </w:r>
            <w:proofErr w:type="spellStart"/>
            <w:r w:rsidRPr="006254A1">
              <w:rPr>
                <w:b/>
                <w:bCs/>
              </w:rPr>
              <w:t>Парабель</w:t>
            </w:r>
            <w:proofErr w:type="spellEnd"/>
            <w:r w:rsidRPr="006254A1">
              <w:rPr>
                <w:b/>
                <w:bCs/>
              </w:rPr>
              <w:t>, ул. Нефтяников, д.1, пом.1.</w:t>
            </w:r>
          </w:p>
        </w:tc>
      </w:tr>
      <w:tr w:rsidR="006254A1" w:rsidRPr="006254A1" w:rsidTr="000B6090">
        <w:trPr>
          <w:gridAfter w:val="7"/>
          <w:wAfter w:w="940" w:type="dxa"/>
          <w:trHeight w:val="495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1</w:t>
            </w:r>
          </w:p>
        </w:tc>
        <w:tc>
          <w:tcPr>
            <w:tcW w:w="3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2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/>
        </w:tc>
      </w:tr>
      <w:tr w:rsidR="006254A1" w:rsidRPr="006254A1" w:rsidTr="000B6090">
        <w:trPr>
          <w:gridAfter w:val="48"/>
          <w:wAfter w:w="6830" w:type="dxa"/>
          <w:cantSplit/>
          <w:trHeight w:val="247"/>
        </w:trPr>
        <w:tc>
          <w:tcPr>
            <w:tcW w:w="4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6254A1" w:rsidRPr="006254A1" w:rsidTr="000B6090">
        <w:trPr>
          <w:gridAfter w:val="48"/>
          <w:wAfter w:w="6830" w:type="dxa"/>
          <w:cantSplit/>
          <w:trHeight w:val="184"/>
        </w:trPr>
        <w:tc>
          <w:tcPr>
            <w:tcW w:w="4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Итого по объекту: _________ рублей</w:t>
            </w:r>
          </w:p>
        </w:tc>
      </w:tr>
      <w:tr w:rsidR="006254A1" w:rsidRPr="006254A1" w:rsidTr="000B6090">
        <w:trPr>
          <w:gridAfter w:val="48"/>
          <w:wAfter w:w="6830" w:type="dxa"/>
          <w:cantSplit/>
          <w:trHeight w:val="216"/>
        </w:trPr>
        <w:tc>
          <w:tcPr>
            <w:tcW w:w="416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</w:tr>
      <w:tr w:rsidR="006254A1" w:rsidRPr="006254A1" w:rsidTr="000B6090">
        <w:trPr>
          <w:gridAfter w:val="7"/>
          <w:wAfter w:w="940" w:type="dxa"/>
          <w:trHeight w:val="240"/>
        </w:trPr>
        <w:tc>
          <w:tcPr>
            <w:tcW w:w="3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№</w:t>
            </w:r>
          </w:p>
        </w:tc>
        <w:tc>
          <w:tcPr>
            <w:tcW w:w="3382" w:type="dxa"/>
            <w:gridSpan w:val="5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Наименование</w:t>
            </w:r>
          </w:p>
        </w:tc>
        <w:tc>
          <w:tcPr>
            <w:tcW w:w="1206" w:type="dxa"/>
            <w:gridSpan w:val="9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ind w:right="-180"/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Стоимость, руб. за ед. </w:t>
            </w:r>
          </w:p>
        </w:tc>
        <w:tc>
          <w:tcPr>
            <w:tcW w:w="1565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 кв.</w:t>
            </w:r>
          </w:p>
        </w:tc>
        <w:tc>
          <w:tcPr>
            <w:tcW w:w="1502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III кв.</w:t>
            </w:r>
          </w:p>
        </w:tc>
        <w:tc>
          <w:tcPr>
            <w:tcW w:w="2035" w:type="dxa"/>
            <w:gridSpan w:val="1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  <w:rPr>
                <w:b/>
                <w:bCs/>
              </w:rPr>
            </w:pPr>
            <w:r w:rsidRPr="006254A1">
              <w:rPr>
                <w:b/>
                <w:bCs/>
              </w:rPr>
              <w:t>IV кв.</w:t>
            </w:r>
          </w:p>
        </w:tc>
      </w:tr>
      <w:tr w:rsidR="006254A1" w:rsidRPr="006254A1" w:rsidTr="000B6090">
        <w:trPr>
          <w:gridAfter w:val="7"/>
          <w:wAfter w:w="940" w:type="dxa"/>
          <w:trHeight w:val="694"/>
        </w:trPr>
        <w:tc>
          <w:tcPr>
            <w:tcW w:w="3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3382" w:type="dxa"/>
            <w:gridSpan w:val="5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1206" w:type="dxa"/>
            <w:gridSpan w:val="9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50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63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865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Сумма, руб. с НДС</w:t>
            </w:r>
          </w:p>
        </w:tc>
        <w:tc>
          <w:tcPr>
            <w:tcW w:w="853" w:type="dxa"/>
            <w:gridSpan w:val="1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>кол-во</w:t>
            </w:r>
          </w:p>
        </w:tc>
        <w:tc>
          <w:tcPr>
            <w:tcW w:w="1182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254A1" w:rsidRPr="006254A1" w:rsidRDefault="006254A1" w:rsidP="000B6090">
            <w:pPr>
              <w:rPr>
                <w:b/>
                <w:sz w:val="18"/>
                <w:szCs w:val="18"/>
              </w:rPr>
            </w:pPr>
            <w:r w:rsidRPr="006254A1">
              <w:rPr>
                <w:b/>
                <w:sz w:val="18"/>
                <w:szCs w:val="18"/>
              </w:rPr>
              <w:t>Сумма, руб. с НДС</w:t>
            </w:r>
          </w:p>
        </w:tc>
      </w:tr>
      <w:tr w:rsidR="006254A1" w:rsidRPr="006254A1" w:rsidTr="000B6090">
        <w:trPr>
          <w:gridAfter w:val="7"/>
          <w:wAfter w:w="940" w:type="dxa"/>
          <w:trHeight w:val="255"/>
        </w:trPr>
        <w:tc>
          <w:tcPr>
            <w:tcW w:w="10058" w:type="dxa"/>
            <w:gridSpan w:val="5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  <w:r w:rsidRPr="006254A1">
              <w:rPr>
                <w:b/>
                <w:bCs/>
              </w:rPr>
              <w:t xml:space="preserve">Объект: с. </w:t>
            </w:r>
            <w:proofErr w:type="spellStart"/>
            <w:r w:rsidRPr="006254A1">
              <w:rPr>
                <w:b/>
                <w:bCs/>
              </w:rPr>
              <w:t>Чажемто</w:t>
            </w:r>
            <w:proofErr w:type="spellEnd"/>
            <w:r w:rsidRPr="006254A1">
              <w:rPr>
                <w:b/>
                <w:bCs/>
              </w:rPr>
              <w:t>, ул. Пристанская, 2, пом. 2</w:t>
            </w:r>
          </w:p>
        </w:tc>
      </w:tr>
      <w:tr w:rsidR="006254A1" w:rsidRPr="006254A1" w:rsidTr="000B6090">
        <w:trPr>
          <w:gridAfter w:val="7"/>
          <w:wAfter w:w="940" w:type="dxa"/>
          <w:trHeight w:val="479"/>
        </w:trPr>
        <w:tc>
          <w:tcPr>
            <w:tcW w:w="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1</w:t>
            </w:r>
          </w:p>
        </w:tc>
        <w:tc>
          <w:tcPr>
            <w:tcW w:w="33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r w:rsidRPr="006254A1">
              <w:t>ТО кондиционера (сплит-системы) с настенным внутренним блоком</w:t>
            </w:r>
          </w:p>
        </w:tc>
        <w:tc>
          <w:tcPr>
            <w:tcW w:w="12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rPr>
                <w:b/>
                <w:bCs/>
              </w:rPr>
            </w:pPr>
          </w:p>
        </w:tc>
        <w:tc>
          <w:tcPr>
            <w:tcW w:w="71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6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6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jc w:val="center"/>
            </w:pPr>
          </w:p>
        </w:tc>
        <w:tc>
          <w:tcPr>
            <w:tcW w:w="8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jc w:val="center"/>
            </w:pPr>
            <w:r w:rsidRPr="006254A1">
              <w:t>1</w:t>
            </w:r>
          </w:p>
        </w:tc>
        <w:tc>
          <w:tcPr>
            <w:tcW w:w="118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/>
        </w:tc>
      </w:tr>
      <w:tr w:rsidR="006254A1" w:rsidRPr="006254A1" w:rsidTr="000B6090">
        <w:trPr>
          <w:gridAfter w:val="47"/>
          <w:wAfter w:w="6809" w:type="dxa"/>
          <w:cantSplit/>
          <w:trHeight w:val="184"/>
        </w:trPr>
        <w:tc>
          <w:tcPr>
            <w:tcW w:w="41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24"/>
                <w:szCs w:val="24"/>
              </w:rPr>
            </w:pPr>
            <w:r w:rsidRPr="006254A1">
              <w:rPr>
                <w:b/>
                <w:bCs/>
                <w:sz w:val="24"/>
                <w:szCs w:val="24"/>
              </w:rPr>
              <w:t>Итого по объекту: _________ рублей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6254A1" w:rsidRPr="006254A1" w:rsidTr="000B6090">
        <w:trPr>
          <w:gridAfter w:val="47"/>
          <w:wAfter w:w="6809" w:type="dxa"/>
          <w:cantSplit/>
          <w:trHeight w:val="184"/>
        </w:trPr>
        <w:tc>
          <w:tcPr>
            <w:tcW w:w="41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6254A1" w:rsidRPr="006254A1" w:rsidTr="000B6090">
        <w:trPr>
          <w:gridAfter w:val="47"/>
          <w:wAfter w:w="6809" w:type="dxa"/>
          <w:cantSplit/>
          <w:trHeight w:val="184"/>
        </w:trPr>
        <w:tc>
          <w:tcPr>
            <w:tcW w:w="41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</w:tc>
      </w:tr>
      <w:tr w:rsidR="006254A1" w:rsidRPr="006254A1" w:rsidTr="000B6090">
        <w:trPr>
          <w:gridAfter w:val="47"/>
          <w:wAfter w:w="6809" w:type="dxa"/>
          <w:cantSplit/>
          <w:trHeight w:val="184"/>
        </w:trPr>
        <w:tc>
          <w:tcPr>
            <w:tcW w:w="41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sz w:val="16"/>
                <w:szCs w:val="16"/>
              </w:rPr>
            </w:pPr>
          </w:p>
        </w:tc>
      </w:tr>
    </w:tbl>
    <w:p w:rsidR="006254A1" w:rsidRPr="006254A1" w:rsidRDefault="006254A1" w:rsidP="006254A1">
      <w:pPr>
        <w:tabs>
          <w:tab w:val="left" w:pos="5387"/>
        </w:tabs>
        <w:rPr>
          <w:b/>
          <w:sz w:val="24"/>
          <w:szCs w:val="24"/>
        </w:rPr>
      </w:pPr>
    </w:p>
    <w:p w:rsidR="006254A1" w:rsidRPr="006254A1" w:rsidRDefault="006254A1" w:rsidP="006254A1">
      <w:pPr>
        <w:tabs>
          <w:tab w:val="left" w:pos="5387"/>
        </w:tabs>
        <w:rPr>
          <w:b/>
          <w:sz w:val="24"/>
          <w:szCs w:val="24"/>
        </w:rPr>
      </w:pPr>
      <w:r w:rsidRPr="006254A1">
        <w:rPr>
          <w:b/>
          <w:sz w:val="24"/>
          <w:szCs w:val="24"/>
        </w:rPr>
        <w:t>Заказчик:</w:t>
      </w:r>
      <w:r w:rsidRPr="006254A1">
        <w:rPr>
          <w:b/>
          <w:sz w:val="24"/>
          <w:szCs w:val="24"/>
        </w:rPr>
        <w:tab/>
        <w:t>Исполнитель:</w:t>
      </w:r>
    </w:p>
    <w:p w:rsidR="006254A1" w:rsidRPr="006254A1" w:rsidRDefault="006254A1" w:rsidP="006254A1">
      <w:pPr>
        <w:rPr>
          <w:sz w:val="24"/>
          <w:szCs w:val="24"/>
        </w:rPr>
      </w:pPr>
      <w:r w:rsidRPr="006254A1">
        <w:rPr>
          <w:sz w:val="24"/>
          <w:szCs w:val="24"/>
        </w:rPr>
        <w:t>АО «Томскэнергосбыт»</w:t>
      </w:r>
    </w:p>
    <w:p w:rsidR="006254A1" w:rsidRPr="006254A1" w:rsidRDefault="006254A1" w:rsidP="006254A1">
      <w:pPr>
        <w:tabs>
          <w:tab w:val="left" w:pos="5387"/>
        </w:tabs>
        <w:rPr>
          <w:sz w:val="24"/>
          <w:szCs w:val="24"/>
        </w:rPr>
      </w:pPr>
    </w:p>
    <w:p w:rsidR="006254A1" w:rsidRPr="006254A1" w:rsidRDefault="006254A1" w:rsidP="006254A1">
      <w:pPr>
        <w:tabs>
          <w:tab w:val="left" w:pos="5387"/>
        </w:tabs>
        <w:rPr>
          <w:sz w:val="24"/>
          <w:szCs w:val="24"/>
        </w:rPr>
      </w:pPr>
      <w:r w:rsidRPr="006254A1">
        <w:rPr>
          <w:sz w:val="24"/>
          <w:szCs w:val="24"/>
        </w:rPr>
        <w:t xml:space="preserve">_________________________А.В </w:t>
      </w:r>
      <w:proofErr w:type="spellStart"/>
      <w:r w:rsidRPr="006254A1">
        <w:rPr>
          <w:sz w:val="24"/>
          <w:szCs w:val="24"/>
        </w:rPr>
        <w:t>Кодин</w:t>
      </w:r>
      <w:proofErr w:type="spellEnd"/>
      <w:r w:rsidRPr="006254A1">
        <w:rPr>
          <w:sz w:val="24"/>
          <w:szCs w:val="24"/>
        </w:rPr>
        <w:tab/>
        <w:t>____________________/_____________/</w:t>
      </w:r>
    </w:p>
    <w:p w:rsidR="006254A1" w:rsidRPr="006254A1" w:rsidRDefault="006254A1" w:rsidP="006254A1">
      <w:pPr>
        <w:tabs>
          <w:tab w:val="left" w:pos="5387"/>
        </w:tabs>
        <w:sectPr w:rsidR="006254A1" w:rsidRPr="006254A1" w:rsidSect="007924E7">
          <w:pgSz w:w="11906" w:h="16838"/>
          <w:pgMar w:top="70" w:right="849" w:bottom="567" w:left="1134" w:header="720" w:footer="720" w:gutter="0"/>
          <w:cols w:space="720"/>
        </w:sectPr>
      </w:pPr>
      <w:r w:rsidRPr="006254A1">
        <w:t>М.П.</w:t>
      </w:r>
      <w:r w:rsidRPr="006254A1">
        <w:tab/>
        <w:t>М.П.</w:t>
      </w:r>
    </w:p>
    <w:tbl>
      <w:tblPr>
        <w:tblpPr w:leftFromText="180" w:rightFromText="180" w:horzAnchor="margin" w:tblpX="250" w:tblpY="285"/>
        <w:tblW w:w="10490" w:type="dxa"/>
        <w:tblLayout w:type="fixed"/>
        <w:tblLook w:val="04A0" w:firstRow="1" w:lastRow="0" w:firstColumn="1" w:lastColumn="0" w:noHBand="0" w:noVBand="1"/>
      </w:tblPr>
      <w:tblGrid>
        <w:gridCol w:w="9889"/>
        <w:gridCol w:w="601"/>
      </w:tblGrid>
      <w:tr w:rsidR="006254A1" w:rsidRPr="006254A1" w:rsidTr="000B6090">
        <w:trPr>
          <w:gridAfter w:val="1"/>
          <w:wAfter w:w="601" w:type="dxa"/>
          <w:trHeight w:val="2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lastRenderedPageBreak/>
              <w:t>Приложение № 4</w:t>
            </w:r>
          </w:p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1"/>
          <w:wAfter w:w="601" w:type="dxa"/>
          <w:trHeight w:val="25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sz w:val="22"/>
                <w:szCs w:val="22"/>
              </w:rPr>
              <w:t>к договору  №___________________ от «____» ________ 2021г.</w:t>
            </w:r>
          </w:p>
        </w:tc>
      </w:tr>
      <w:tr w:rsidR="006254A1" w:rsidRPr="006254A1" w:rsidTr="000B6090">
        <w:trPr>
          <w:gridAfter w:val="1"/>
          <w:wAfter w:w="601" w:type="dxa"/>
          <w:trHeight w:val="2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trHeight w:val="25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sz w:val="22"/>
                <w:szCs w:val="22"/>
              </w:rPr>
            </w:pPr>
            <w:r w:rsidRPr="006254A1">
              <w:rPr>
                <w:b/>
                <w:sz w:val="22"/>
                <w:szCs w:val="22"/>
              </w:rPr>
              <w:t xml:space="preserve">График оказания услуг по техническому обслуживанию </w:t>
            </w:r>
          </w:p>
          <w:p w:rsidR="006254A1" w:rsidRPr="006254A1" w:rsidRDefault="006254A1" w:rsidP="000B6090">
            <w:pPr>
              <w:jc w:val="center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sz w:val="22"/>
                <w:szCs w:val="22"/>
              </w:rPr>
              <w:t>оборудования вентиляции и кондиционирования</w:t>
            </w:r>
          </w:p>
        </w:tc>
      </w:tr>
      <w:tr w:rsidR="006254A1" w:rsidRPr="006254A1" w:rsidTr="000B6090">
        <w:trPr>
          <w:trHeight w:val="255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0B6090">
            <w:pPr>
              <w:jc w:val="center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 xml:space="preserve"> Заказчик:  АО "Томскэнергосбыт"</w:t>
            </w:r>
          </w:p>
        </w:tc>
      </w:tr>
    </w:tbl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tbl>
      <w:tblPr>
        <w:tblW w:w="0" w:type="auto"/>
        <w:tblInd w:w="817" w:type="dxa"/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417"/>
        <w:gridCol w:w="1418"/>
      </w:tblGrid>
      <w:tr w:rsidR="006254A1" w:rsidRPr="006254A1" w:rsidTr="000B6090">
        <w:trPr>
          <w:trHeight w:val="495"/>
        </w:trPr>
        <w:tc>
          <w:tcPr>
            <w:tcW w:w="46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i/>
                <w:sz w:val="22"/>
                <w:szCs w:val="22"/>
              </w:rPr>
            </w:pPr>
            <w:r w:rsidRPr="006254A1">
              <w:rPr>
                <w:b/>
                <w:i/>
                <w:sz w:val="22"/>
                <w:szCs w:val="22"/>
              </w:rPr>
              <w:t>Наименование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i/>
                <w:sz w:val="22"/>
                <w:szCs w:val="22"/>
              </w:rPr>
            </w:pPr>
            <w:r w:rsidRPr="006254A1">
              <w:rPr>
                <w:b/>
                <w:bCs/>
                <w:i/>
                <w:sz w:val="22"/>
                <w:szCs w:val="22"/>
              </w:rPr>
              <w:t>Количество единиц в квартал</w:t>
            </w:r>
          </w:p>
        </w:tc>
      </w:tr>
      <w:tr w:rsidR="006254A1" w:rsidRPr="006254A1" w:rsidTr="000B6090">
        <w:trPr>
          <w:trHeight w:val="495"/>
        </w:trPr>
        <w:tc>
          <w:tcPr>
            <w:tcW w:w="467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i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i/>
                <w:sz w:val="22"/>
                <w:szCs w:val="22"/>
              </w:rPr>
            </w:pPr>
            <w:r w:rsidRPr="006254A1">
              <w:rPr>
                <w:b/>
                <w:bCs/>
                <w:i/>
                <w:sz w:val="22"/>
                <w:szCs w:val="22"/>
              </w:rPr>
              <w:t>II кв.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i/>
                <w:sz w:val="22"/>
                <w:szCs w:val="22"/>
              </w:rPr>
            </w:pPr>
            <w:r w:rsidRPr="006254A1">
              <w:rPr>
                <w:b/>
                <w:bCs/>
                <w:i/>
                <w:sz w:val="22"/>
                <w:szCs w:val="22"/>
              </w:rPr>
              <w:t>III кв.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/>
                <w:bCs/>
                <w:i/>
                <w:sz w:val="22"/>
                <w:szCs w:val="22"/>
              </w:rPr>
            </w:pPr>
            <w:r w:rsidRPr="006254A1">
              <w:rPr>
                <w:b/>
                <w:bCs/>
                <w:i/>
                <w:sz w:val="22"/>
                <w:szCs w:val="22"/>
              </w:rPr>
              <w:t>IV кв.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Томск,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ул. Котовского,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112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Томск,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пр. Фрунзе, 117/8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4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Томск,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 xml:space="preserve">пер. </w:t>
            </w:r>
            <w:proofErr w:type="spellStart"/>
            <w:r w:rsidRPr="006254A1">
              <w:rPr>
                <w:bCs/>
                <w:sz w:val="22"/>
                <w:szCs w:val="22"/>
              </w:rPr>
              <w:t>Нахановича</w:t>
            </w:r>
            <w:proofErr w:type="spellEnd"/>
            <w:r w:rsidRPr="006254A1">
              <w:rPr>
                <w:bCs/>
                <w:sz w:val="22"/>
                <w:szCs w:val="22"/>
              </w:rPr>
              <w:t>, 4А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2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Первомайский район, с. Первомайское, ул. Степная, 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4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Асино,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ул. Ленина,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11</w:t>
            </w:r>
          </w:p>
        </w:tc>
      </w:tr>
      <w:tr w:rsidR="006254A1" w:rsidRPr="006254A1" w:rsidTr="000B6090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Колпашево, ул. Базарная, 44;</w:t>
            </w:r>
          </w:p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Колпашево, ул. Ленина, 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  <w:r w:rsidRPr="006254A1">
              <w:rPr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  <w:r w:rsidRPr="006254A1">
              <w:rPr>
                <w:lang w:val="en-US"/>
              </w:rPr>
              <w:t>2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>г. Стрежевой, 2мкр., д.236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8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 xml:space="preserve">с. </w:t>
            </w:r>
            <w:proofErr w:type="spellStart"/>
            <w:r w:rsidRPr="006254A1">
              <w:rPr>
                <w:bCs/>
                <w:sz w:val="22"/>
                <w:szCs w:val="22"/>
              </w:rPr>
              <w:t>Парабель</w:t>
            </w:r>
            <w:proofErr w:type="spellEnd"/>
            <w:r w:rsidRPr="006254A1">
              <w:rPr>
                <w:bCs/>
                <w:sz w:val="22"/>
                <w:szCs w:val="22"/>
              </w:rPr>
              <w:t>, ул. Нефтяников, д.1, пом.1.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</w:tr>
      <w:tr w:rsidR="006254A1" w:rsidRPr="006254A1" w:rsidTr="000B6090">
        <w:trPr>
          <w:trHeight w:val="51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9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rPr>
                <w:bCs/>
                <w:sz w:val="22"/>
                <w:szCs w:val="22"/>
              </w:rPr>
            </w:pPr>
            <w:r w:rsidRPr="006254A1">
              <w:rPr>
                <w:bCs/>
                <w:sz w:val="22"/>
                <w:szCs w:val="22"/>
              </w:rPr>
              <w:t xml:space="preserve">с. </w:t>
            </w:r>
            <w:proofErr w:type="spellStart"/>
            <w:r w:rsidRPr="006254A1">
              <w:rPr>
                <w:bCs/>
                <w:sz w:val="22"/>
                <w:szCs w:val="22"/>
              </w:rPr>
              <w:t>Чажемто</w:t>
            </w:r>
            <w:proofErr w:type="spellEnd"/>
            <w:r w:rsidRPr="006254A1">
              <w:rPr>
                <w:bCs/>
                <w:sz w:val="22"/>
                <w:szCs w:val="22"/>
              </w:rPr>
              <w:t>, ул. Пристанская, 2, пом. 2.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54A1" w:rsidRPr="006254A1" w:rsidRDefault="006254A1" w:rsidP="000B6090">
            <w:pPr>
              <w:tabs>
                <w:tab w:val="left" w:pos="9255"/>
              </w:tabs>
              <w:jc w:val="center"/>
            </w:pPr>
            <w:r w:rsidRPr="006254A1">
              <w:t>1</w:t>
            </w:r>
          </w:p>
        </w:tc>
      </w:tr>
    </w:tbl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tbl>
      <w:tblPr>
        <w:tblpPr w:leftFromText="180" w:rightFromText="180" w:vertAnchor="text" w:tblpY="1"/>
        <w:tblOverlap w:val="never"/>
        <w:tblW w:w="1001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972"/>
        <w:gridCol w:w="5043"/>
      </w:tblGrid>
      <w:tr w:rsidR="006254A1" w:rsidRPr="006254A1" w:rsidTr="000B6090">
        <w:trPr>
          <w:trHeight w:val="180"/>
        </w:trPr>
        <w:tc>
          <w:tcPr>
            <w:tcW w:w="4972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Заказчик</w:t>
            </w:r>
          </w:p>
        </w:tc>
        <w:tc>
          <w:tcPr>
            <w:tcW w:w="5043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t>Исполнитель</w:t>
            </w:r>
          </w:p>
        </w:tc>
      </w:tr>
      <w:tr w:rsidR="006254A1" w:rsidRPr="006254A1" w:rsidTr="000B6090">
        <w:trPr>
          <w:trHeight w:val="473"/>
        </w:trPr>
        <w:tc>
          <w:tcPr>
            <w:tcW w:w="4972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Генеральный директор</w:t>
            </w:r>
          </w:p>
          <w:p w:rsidR="006254A1" w:rsidRPr="006254A1" w:rsidRDefault="006254A1" w:rsidP="000B6090">
            <w:pPr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АО  «Томскэнергосбыт»</w:t>
            </w:r>
          </w:p>
        </w:tc>
        <w:tc>
          <w:tcPr>
            <w:tcW w:w="5043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6254A1" w:rsidRPr="006254A1" w:rsidTr="000B6090">
        <w:trPr>
          <w:gridAfter w:val="1"/>
          <w:wAfter w:w="5043" w:type="dxa"/>
          <w:trHeight w:val="201"/>
        </w:trPr>
        <w:tc>
          <w:tcPr>
            <w:tcW w:w="4972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</w:p>
        </w:tc>
      </w:tr>
      <w:tr w:rsidR="006254A1" w:rsidRPr="006254A1" w:rsidTr="000B6090">
        <w:trPr>
          <w:trHeight w:val="250"/>
        </w:trPr>
        <w:tc>
          <w:tcPr>
            <w:tcW w:w="4972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 xml:space="preserve">_______________  </w:t>
            </w:r>
            <w:proofErr w:type="spellStart"/>
            <w:r w:rsidRPr="006254A1">
              <w:rPr>
                <w:sz w:val="22"/>
                <w:szCs w:val="22"/>
              </w:rPr>
              <w:t>Кодин</w:t>
            </w:r>
            <w:proofErr w:type="spellEnd"/>
            <w:r w:rsidRPr="006254A1"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5043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6254A1">
              <w:rPr>
                <w:sz w:val="22"/>
                <w:szCs w:val="22"/>
              </w:rPr>
              <w:t>__________________/_____________/</w:t>
            </w:r>
          </w:p>
        </w:tc>
      </w:tr>
      <w:tr w:rsidR="006254A1" w:rsidRPr="006254A1" w:rsidTr="000B6090">
        <w:trPr>
          <w:trHeight w:val="180"/>
        </w:trPr>
        <w:tc>
          <w:tcPr>
            <w:tcW w:w="4972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54A1">
              <w:rPr>
                <w:sz w:val="18"/>
                <w:szCs w:val="18"/>
              </w:rPr>
              <w:t>М.П.</w:t>
            </w:r>
          </w:p>
        </w:tc>
        <w:tc>
          <w:tcPr>
            <w:tcW w:w="5043" w:type="dxa"/>
          </w:tcPr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254A1" w:rsidRPr="006254A1" w:rsidRDefault="006254A1" w:rsidP="000B609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254A1">
              <w:rPr>
                <w:sz w:val="18"/>
                <w:szCs w:val="18"/>
              </w:rPr>
              <w:t>М.П.</w:t>
            </w:r>
          </w:p>
        </w:tc>
      </w:tr>
    </w:tbl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  <w:r w:rsidRPr="006254A1">
        <w:rPr>
          <w:sz w:val="22"/>
          <w:szCs w:val="22"/>
        </w:rPr>
        <w:br w:type="textWrapping" w:clear="all"/>
      </w: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  <w:sectPr w:rsidR="006254A1" w:rsidRPr="006254A1" w:rsidSect="007924E7">
          <w:pgSz w:w="11906" w:h="16838"/>
          <w:pgMar w:top="567" w:right="849" w:bottom="709" w:left="1134" w:header="720" w:footer="720" w:gutter="0"/>
          <w:cols w:space="720"/>
        </w:sectPr>
      </w:pPr>
    </w:p>
    <w:tbl>
      <w:tblPr>
        <w:tblpPr w:leftFromText="180" w:rightFromText="180" w:vertAnchor="page" w:horzAnchor="page" w:tblpX="6043" w:tblpY="751"/>
        <w:tblW w:w="10490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6254A1" w:rsidRPr="006254A1" w:rsidTr="000B6090">
        <w:trPr>
          <w:trHeight w:val="22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6254A1">
            <w:pPr>
              <w:ind w:right="315"/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lastRenderedPageBreak/>
              <w:t>Приложение № 5</w:t>
            </w:r>
          </w:p>
          <w:p w:rsidR="006254A1" w:rsidRPr="006254A1" w:rsidRDefault="006254A1" w:rsidP="000B6090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trHeight w:val="255"/>
        </w:trPr>
        <w:tc>
          <w:tcPr>
            <w:tcW w:w="10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6254A1">
            <w:pPr>
              <w:autoSpaceDE w:val="0"/>
              <w:autoSpaceDN w:val="0"/>
              <w:adjustRightInd w:val="0"/>
              <w:ind w:right="174"/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sz w:val="22"/>
                <w:szCs w:val="22"/>
              </w:rPr>
              <w:t>к договору  №___________________ от «____» ________ 2021г.</w:t>
            </w:r>
          </w:p>
        </w:tc>
      </w:tr>
    </w:tbl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</w:p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</w:p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 w:rsidRPr="006254A1">
        <w:rPr>
          <w:b/>
          <w:sz w:val="24"/>
          <w:szCs w:val="24"/>
          <w:lang w:eastAsia="en-US"/>
        </w:rPr>
        <w:t>Форма по раскрытию информации в отношении всей цепочки собственников,</w:t>
      </w:r>
    </w:p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center"/>
        <w:rPr>
          <w:b/>
          <w:sz w:val="24"/>
          <w:szCs w:val="24"/>
          <w:lang w:eastAsia="en-US"/>
        </w:rPr>
      </w:pPr>
      <w:r w:rsidRPr="006254A1">
        <w:rPr>
          <w:b/>
          <w:sz w:val="24"/>
          <w:szCs w:val="24"/>
          <w:lang w:eastAsia="en-US"/>
        </w:rPr>
        <w:t>включая бенефициаров (в том числе, конечных)</w:t>
      </w:r>
    </w:p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center"/>
        <w:rPr>
          <w:i/>
          <w:sz w:val="22"/>
          <w:szCs w:val="22"/>
          <w:lang w:eastAsia="en-US"/>
        </w:rPr>
      </w:pPr>
      <w:r w:rsidRPr="006254A1">
        <w:rPr>
          <w:i/>
          <w:sz w:val="22"/>
          <w:szCs w:val="22"/>
          <w:lang w:eastAsia="en-US"/>
        </w:rPr>
        <w:t>Организационно – правовая форма (полностью) «Наименование контрагента»</w:t>
      </w:r>
    </w:p>
    <w:p w:rsidR="006254A1" w:rsidRPr="006254A1" w:rsidRDefault="006254A1" w:rsidP="006254A1">
      <w:pPr>
        <w:tabs>
          <w:tab w:val="center" w:pos="4677"/>
          <w:tab w:val="right" w:pos="9355"/>
        </w:tabs>
        <w:spacing w:before="120"/>
        <w:jc w:val="right"/>
        <w:rPr>
          <w:i/>
          <w:sz w:val="22"/>
          <w:szCs w:val="22"/>
          <w:lang w:eastAsia="en-US"/>
        </w:rPr>
      </w:pPr>
      <w:r w:rsidRPr="006254A1">
        <w:rPr>
          <w:i/>
          <w:sz w:val="22"/>
          <w:szCs w:val="22"/>
          <w:lang w:eastAsia="en-US"/>
        </w:rPr>
        <w:t>Дата заполнения число/ месяц/ год</w:t>
      </w:r>
    </w:p>
    <w:tbl>
      <w:tblPr>
        <w:tblpPr w:leftFromText="180" w:rightFromText="180" w:vertAnchor="text" w:horzAnchor="margin" w:tblpX="-493" w:tblpY="86"/>
        <w:tblW w:w="15701" w:type="dxa"/>
        <w:tblLayout w:type="fixed"/>
        <w:tblLook w:val="00A0" w:firstRow="1" w:lastRow="0" w:firstColumn="1" w:lastColumn="0" w:noHBand="0" w:noVBand="0"/>
      </w:tblPr>
      <w:tblGrid>
        <w:gridCol w:w="534"/>
        <w:gridCol w:w="850"/>
        <w:gridCol w:w="988"/>
        <w:gridCol w:w="1173"/>
        <w:gridCol w:w="958"/>
        <w:gridCol w:w="1134"/>
        <w:gridCol w:w="1134"/>
        <w:gridCol w:w="567"/>
        <w:gridCol w:w="806"/>
        <w:gridCol w:w="753"/>
        <w:gridCol w:w="1276"/>
        <w:gridCol w:w="1275"/>
        <w:gridCol w:w="1418"/>
        <w:gridCol w:w="1417"/>
        <w:gridCol w:w="1418"/>
      </w:tblGrid>
      <w:tr w:rsidR="006254A1" w:rsidRPr="006254A1" w:rsidTr="000B6090">
        <w:trPr>
          <w:trHeight w:val="31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№ п/п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eastAsia="en-US"/>
              </w:rPr>
              <w:t>Наименование контрагента (ИНН, вид деятельности)</w:t>
            </w:r>
          </w:p>
        </w:tc>
        <w:tc>
          <w:tcPr>
            <w:tcW w:w="893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eastAsia="en-US"/>
              </w:rPr>
              <w:t>Информация в отношении всей цепочки собственников, включая бенефициаров (в том числе конечных)</w:t>
            </w:r>
          </w:p>
        </w:tc>
      </w:tr>
      <w:tr w:rsidR="006254A1" w:rsidRPr="006254A1" w:rsidTr="000B6090">
        <w:trPr>
          <w:trHeight w:val="157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ИНН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краткое</w:t>
            </w:r>
            <w:proofErr w:type="spellEnd"/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Код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ОКВЭД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Фамилия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Имя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,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Отчество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руководителя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eastAsia="en-US"/>
              </w:rPr>
              <w:t>Серия и номер документа удостоверяющего личность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№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 xml:space="preserve">ИНН </w:t>
            </w:r>
          </w:p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(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при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наличии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ОГРН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Наименование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/ Ф.И.О.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Адрес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регистрации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eastAsia="en-US"/>
              </w:rPr>
              <w:t>Серия и номер документа удостоверяющего личность физического лица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val="en-US" w:eastAsia="en-US"/>
              </w:rPr>
            </w:pP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Руководитель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/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участник</w:t>
            </w:r>
            <w:proofErr w:type="spellEnd"/>
            <w:r w:rsidRPr="006254A1">
              <w:rPr>
                <w:sz w:val="18"/>
                <w:szCs w:val="18"/>
                <w:lang w:val="en-US" w:eastAsia="en-US"/>
              </w:rPr>
              <w:t xml:space="preserve"> /</w:t>
            </w:r>
            <w:proofErr w:type="spellStart"/>
            <w:r w:rsidRPr="006254A1">
              <w:rPr>
                <w:sz w:val="18"/>
                <w:szCs w:val="18"/>
                <w:lang w:val="en-US" w:eastAsia="en-US"/>
              </w:rPr>
              <w:t>бенефициар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eastAsia="en-US"/>
              </w:rPr>
              <w:t>Информация о подтверждающих документах (наименование, номера и т.д.)</w:t>
            </w:r>
          </w:p>
        </w:tc>
      </w:tr>
      <w:tr w:rsidR="006254A1" w:rsidRPr="006254A1" w:rsidTr="000B609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4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8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6254A1" w:rsidRPr="006254A1" w:rsidRDefault="006254A1" w:rsidP="000B6090">
            <w:pPr>
              <w:jc w:val="center"/>
              <w:rPr>
                <w:i/>
                <w:sz w:val="18"/>
                <w:szCs w:val="18"/>
                <w:lang w:val="en-US" w:eastAsia="en-US"/>
              </w:rPr>
            </w:pPr>
            <w:r w:rsidRPr="006254A1">
              <w:rPr>
                <w:i/>
                <w:sz w:val="18"/>
                <w:szCs w:val="18"/>
                <w:lang w:val="en-US" w:eastAsia="en-US"/>
              </w:rPr>
              <w:t>15</w:t>
            </w:r>
          </w:p>
        </w:tc>
      </w:tr>
      <w:tr w:rsidR="006254A1" w:rsidRPr="006254A1" w:rsidTr="000B609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  <w:r w:rsidRPr="006254A1"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highlight w:val="yellow"/>
                <w:lang w:val="en-US" w:eastAsia="en-US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</w:p>
        </w:tc>
      </w:tr>
      <w:tr w:rsidR="006254A1" w:rsidRPr="006254A1" w:rsidTr="000B6090">
        <w:trPr>
          <w:trHeight w:val="315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254A1" w:rsidRPr="006254A1" w:rsidRDefault="006254A1" w:rsidP="000B6090">
            <w:pPr>
              <w:rPr>
                <w:sz w:val="18"/>
                <w:szCs w:val="18"/>
                <w:lang w:eastAsia="en-US"/>
              </w:rPr>
            </w:pPr>
            <w:r w:rsidRPr="006254A1">
              <w:rPr>
                <w:sz w:val="18"/>
                <w:szCs w:val="18"/>
                <w:lang w:val="en-US" w:eastAsia="en-US"/>
              </w:rPr>
              <w:t> </w:t>
            </w:r>
          </w:p>
        </w:tc>
      </w:tr>
    </w:tbl>
    <w:p w:rsidR="006254A1" w:rsidRPr="006254A1" w:rsidRDefault="006254A1" w:rsidP="006254A1">
      <w:pPr>
        <w:numPr>
          <w:ilvl w:val="1"/>
          <w:numId w:val="39"/>
        </w:numPr>
        <w:tabs>
          <w:tab w:val="num" w:pos="142"/>
          <w:tab w:val="center" w:pos="4677"/>
          <w:tab w:val="right" w:pos="9355"/>
        </w:tabs>
        <w:ind w:left="0" w:firstLine="0"/>
        <w:jc w:val="both"/>
        <w:rPr>
          <w:sz w:val="22"/>
          <w:szCs w:val="22"/>
          <w:lang w:eastAsia="en-US"/>
        </w:rPr>
      </w:pPr>
      <w:r w:rsidRPr="006254A1">
        <w:rPr>
          <w:sz w:val="22"/>
          <w:szCs w:val="22"/>
          <w:lang w:eastAsia="en-US"/>
        </w:rPr>
        <w:t>Контрагент (указать: Исполнитель/Подрядчик/ иное наименование контрагента) гарантирует Обществу (указать: Заказчику/иное наименование Общества), что сведения и документы в отношении всей цепочки собственников и руководителей, включая бенефициаров (в том числе конечных), передаваемые Обществу (указать: Заказчику/иное наименование Общества) являются полными, точными и достоверными.</w:t>
      </w:r>
    </w:p>
    <w:p w:rsidR="006254A1" w:rsidRPr="006254A1" w:rsidRDefault="006254A1" w:rsidP="006254A1">
      <w:pPr>
        <w:numPr>
          <w:ilvl w:val="1"/>
          <w:numId w:val="39"/>
        </w:numPr>
        <w:tabs>
          <w:tab w:val="num" w:pos="142"/>
          <w:tab w:val="center" w:pos="4677"/>
          <w:tab w:val="right" w:pos="9355"/>
        </w:tabs>
        <w:ind w:left="0" w:firstLine="0"/>
        <w:jc w:val="both"/>
        <w:rPr>
          <w:sz w:val="22"/>
          <w:szCs w:val="22"/>
          <w:lang w:eastAsia="en-US"/>
        </w:rPr>
      </w:pPr>
      <w:r w:rsidRPr="006254A1">
        <w:rPr>
          <w:sz w:val="22"/>
          <w:szCs w:val="22"/>
          <w:lang w:eastAsia="en-US"/>
        </w:rPr>
        <w:t xml:space="preserve">Контрагент (указать: Исполнитель/Подрядчик/ иное наименование контрагента) настоящим выдает согласие и подтверждает получение им всех требуемых в соответствии с действующим законодательством РФ (в том числе о коммерческой тайне и о персональных данных) согласий всех упомянутых в сведениях, заинтересованных или причастных к сведениям лиц на обработку, а также на раскрытие Обществом (указать: Заказчиком/иное наименование Общества) полностью или частично представленных сведений компетентным органам государственной власти (в том числе, но, не ограничиваясь, Федеральной налоговой службе РФ, Минэнерго России, </w:t>
      </w:r>
      <w:proofErr w:type="spellStart"/>
      <w:r w:rsidRPr="006254A1">
        <w:rPr>
          <w:sz w:val="22"/>
          <w:szCs w:val="22"/>
          <w:lang w:eastAsia="en-US"/>
        </w:rPr>
        <w:t>Росфинмониторингу</w:t>
      </w:r>
      <w:proofErr w:type="spellEnd"/>
      <w:r w:rsidRPr="006254A1">
        <w:rPr>
          <w:sz w:val="22"/>
          <w:szCs w:val="22"/>
          <w:lang w:eastAsia="en-US"/>
        </w:rPr>
        <w:t>, Правительству РФ) и последующую обработку сведений такими органами (далее - Раскрытие). Контрагент (указать: Исполнитель/Подрядчик/ иное наименование контрагента) настоящим освобождает Общество (указать: Заказчика/иное наименование Общества) от любой ответственности в связи с Раскрытием, в том числе возмещает Обществу (указать: Заказчику/иное наименование Общества) убытки, понесенные в связи с предъявлением Обществу (указать: Заказчику/иное наименование Общества) претензий, исков и требований любыми третьими лицами, чьи права были или могли быть нарушены таким Раскрытием.</w:t>
      </w:r>
    </w:p>
    <w:p w:rsidR="006254A1" w:rsidRPr="006254A1" w:rsidRDefault="006254A1" w:rsidP="006254A1">
      <w:pPr>
        <w:tabs>
          <w:tab w:val="center" w:pos="4677"/>
          <w:tab w:val="right" w:pos="9355"/>
        </w:tabs>
        <w:jc w:val="right"/>
        <w:rPr>
          <w:b/>
          <w:sz w:val="24"/>
          <w:lang w:eastAsia="en-US"/>
        </w:rPr>
      </w:pPr>
    </w:p>
    <w:p w:rsidR="006254A1" w:rsidRPr="006254A1" w:rsidRDefault="006254A1" w:rsidP="006254A1">
      <w:pPr>
        <w:tabs>
          <w:tab w:val="center" w:pos="4677"/>
          <w:tab w:val="right" w:pos="9355"/>
        </w:tabs>
        <w:jc w:val="right"/>
        <w:rPr>
          <w:b/>
          <w:sz w:val="24"/>
          <w:lang w:eastAsia="en-US"/>
        </w:rPr>
      </w:pPr>
      <w:r w:rsidRPr="006254A1">
        <w:rPr>
          <w:b/>
          <w:sz w:val="24"/>
          <w:lang w:eastAsia="en-US"/>
        </w:rPr>
        <w:t>подпись уполномоченного лица организации</w:t>
      </w:r>
    </w:p>
    <w:p w:rsidR="006254A1" w:rsidRPr="006254A1" w:rsidRDefault="006254A1" w:rsidP="006254A1">
      <w:pPr>
        <w:jc w:val="right"/>
        <w:rPr>
          <w:b/>
          <w:sz w:val="24"/>
          <w:lang w:eastAsia="en-US"/>
        </w:rPr>
        <w:sectPr w:rsidR="006254A1" w:rsidRPr="006254A1" w:rsidSect="000E1D77">
          <w:pgSz w:w="16838" w:h="11906" w:orient="landscape"/>
          <w:pgMar w:top="567" w:right="678" w:bottom="850" w:left="1134" w:header="708" w:footer="708" w:gutter="0"/>
          <w:cols w:space="708"/>
          <w:docGrid w:linePitch="360"/>
        </w:sectPr>
      </w:pPr>
      <w:r w:rsidRPr="006254A1">
        <w:rPr>
          <w:b/>
          <w:sz w:val="24"/>
          <w:lang w:eastAsia="en-US"/>
        </w:rPr>
        <w:t>печать организации</w:t>
      </w:r>
    </w:p>
    <w:tbl>
      <w:tblPr>
        <w:tblpPr w:leftFromText="180" w:rightFromText="180" w:horzAnchor="margin" w:tblpX="250" w:tblpY="285"/>
        <w:tblW w:w="10490" w:type="dxa"/>
        <w:tblLayout w:type="fixed"/>
        <w:tblLook w:val="04A0" w:firstRow="1" w:lastRow="0" w:firstColumn="1" w:lastColumn="0" w:noHBand="0" w:noVBand="1"/>
      </w:tblPr>
      <w:tblGrid>
        <w:gridCol w:w="10490"/>
      </w:tblGrid>
      <w:tr w:rsidR="006254A1" w:rsidRPr="006254A1" w:rsidTr="000B6090">
        <w:trPr>
          <w:trHeight w:val="22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254A1" w:rsidRPr="006254A1" w:rsidRDefault="006254A1" w:rsidP="006254A1">
            <w:pPr>
              <w:ind w:right="741"/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bCs/>
                <w:sz w:val="22"/>
                <w:szCs w:val="22"/>
              </w:rPr>
              <w:lastRenderedPageBreak/>
              <w:t>Приложение № 6</w:t>
            </w:r>
          </w:p>
          <w:p w:rsidR="006254A1" w:rsidRPr="006254A1" w:rsidRDefault="006254A1" w:rsidP="006254A1">
            <w:pPr>
              <w:ind w:right="741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6254A1" w:rsidRPr="006254A1" w:rsidTr="000B6090">
        <w:trPr>
          <w:trHeight w:val="255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254A1" w:rsidRPr="006254A1" w:rsidRDefault="006254A1" w:rsidP="006254A1">
            <w:pPr>
              <w:autoSpaceDE w:val="0"/>
              <w:autoSpaceDN w:val="0"/>
              <w:adjustRightInd w:val="0"/>
              <w:ind w:right="741"/>
              <w:jc w:val="right"/>
              <w:rPr>
                <w:b/>
                <w:bCs/>
                <w:sz w:val="22"/>
                <w:szCs w:val="22"/>
              </w:rPr>
            </w:pPr>
            <w:r w:rsidRPr="006254A1">
              <w:rPr>
                <w:b/>
                <w:sz w:val="22"/>
                <w:szCs w:val="22"/>
              </w:rPr>
              <w:t>к договору №___________________ от «____» ________ 2021г.</w:t>
            </w:r>
          </w:p>
        </w:tc>
      </w:tr>
    </w:tbl>
    <w:p w:rsidR="006254A1" w:rsidRPr="006254A1" w:rsidRDefault="006254A1" w:rsidP="006254A1">
      <w:pPr>
        <w:spacing w:before="240"/>
        <w:jc w:val="center"/>
        <w:rPr>
          <w:b/>
          <w:sz w:val="24"/>
          <w:szCs w:val="24"/>
          <w:lang w:eastAsia="en-US"/>
        </w:rPr>
      </w:pPr>
    </w:p>
    <w:p w:rsidR="006254A1" w:rsidRPr="006254A1" w:rsidRDefault="006254A1" w:rsidP="006254A1">
      <w:pPr>
        <w:spacing w:before="240"/>
        <w:jc w:val="center"/>
        <w:rPr>
          <w:b/>
          <w:sz w:val="24"/>
          <w:szCs w:val="24"/>
          <w:lang w:eastAsia="en-US"/>
        </w:rPr>
      </w:pPr>
      <w:r w:rsidRPr="006254A1">
        <w:rPr>
          <w:b/>
          <w:sz w:val="24"/>
          <w:szCs w:val="24"/>
          <w:lang w:eastAsia="en-US"/>
        </w:rPr>
        <w:t>СОГЛАСИЕ НА ОБРАБОТКУ ПЕРСОНАЛЬНЫХ ДАННЫХ</w:t>
      </w:r>
    </w:p>
    <w:p w:rsidR="006254A1" w:rsidRPr="006254A1" w:rsidRDefault="006254A1" w:rsidP="006254A1">
      <w:pPr>
        <w:jc w:val="center"/>
        <w:rPr>
          <w:b/>
          <w:sz w:val="24"/>
          <w:szCs w:val="24"/>
          <w:lang w:eastAsia="en-US"/>
        </w:rPr>
      </w:pPr>
    </w:p>
    <w:p w:rsidR="006254A1" w:rsidRPr="006254A1" w:rsidRDefault="006254A1" w:rsidP="006254A1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Я, [</w:t>
      </w:r>
      <w:r w:rsidRPr="006254A1">
        <w:rPr>
          <w:i/>
          <w:sz w:val="24"/>
          <w:szCs w:val="24"/>
          <w:lang w:eastAsia="en-US"/>
        </w:rPr>
        <w:t>фамилия, имя, отчество, адрес, номер документа, удостоверяющего его личность, сведения о дате выдачи указанного документа и выдавшем его органе</w:t>
      </w:r>
      <w:r w:rsidRPr="006254A1">
        <w:rPr>
          <w:sz w:val="24"/>
          <w:szCs w:val="24"/>
          <w:lang w:eastAsia="en-US"/>
        </w:rPr>
        <w:t>], даю согласие на обработку моих персональных данных (фамилия, имя, отчество, место жительства, ИНН, номер документа, удостоверяющего его личность, сведения о дате выдачи указанного документа и выдавшем его органе) следующим операторам: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АО «Томскэнергосбыт» (</w:t>
      </w:r>
      <w:proofErr w:type="gramStart"/>
      <w:r w:rsidRPr="006254A1">
        <w:rPr>
          <w:sz w:val="24"/>
          <w:szCs w:val="24"/>
          <w:lang w:eastAsia="en-US"/>
        </w:rPr>
        <w:t>634034,г.</w:t>
      </w:r>
      <w:proofErr w:type="gramEnd"/>
      <w:r w:rsidRPr="006254A1">
        <w:rPr>
          <w:sz w:val="24"/>
          <w:szCs w:val="24"/>
          <w:lang w:eastAsia="en-US"/>
        </w:rPr>
        <w:t xml:space="preserve"> Томск, ул.Котовского,19)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254A1">
        <w:rPr>
          <w:sz w:val="24"/>
          <w:szCs w:val="24"/>
          <w:lang w:eastAsia="en-US"/>
        </w:rPr>
        <w:t>Публичное акционерное общество «</w:t>
      </w:r>
      <w:proofErr w:type="spellStart"/>
      <w:r w:rsidRPr="006254A1">
        <w:rPr>
          <w:sz w:val="24"/>
          <w:szCs w:val="24"/>
          <w:lang w:eastAsia="en-US"/>
        </w:rPr>
        <w:t>Интер</w:t>
      </w:r>
      <w:proofErr w:type="spellEnd"/>
      <w:r w:rsidRPr="006254A1">
        <w:rPr>
          <w:sz w:val="24"/>
          <w:szCs w:val="24"/>
          <w:lang w:eastAsia="en-US"/>
        </w:rPr>
        <w:t xml:space="preserve"> РАО ЕЭС» (119435,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ул.</w:t>
      </w:r>
      <w:r w:rsidRPr="006254A1">
        <w:rPr>
          <w:sz w:val="24"/>
          <w:szCs w:val="24"/>
          <w:lang w:val="en-US" w:eastAsia="en-US"/>
        </w:rPr>
        <w:t> </w:t>
      </w:r>
      <w:proofErr w:type="spellStart"/>
      <w:r w:rsidRPr="006254A1">
        <w:rPr>
          <w:sz w:val="24"/>
          <w:szCs w:val="24"/>
          <w:lang w:val="en-US" w:eastAsia="en-US"/>
        </w:rPr>
        <w:t>Большая</w:t>
      </w:r>
      <w:proofErr w:type="spellEnd"/>
      <w:r w:rsidRPr="006254A1">
        <w:rPr>
          <w:sz w:val="24"/>
          <w:szCs w:val="24"/>
          <w:lang w:val="en-US" w:eastAsia="en-US"/>
        </w:rPr>
        <w:t xml:space="preserve"> </w:t>
      </w:r>
      <w:proofErr w:type="spellStart"/>
      <w:r w:rsidRPr="006254A1">
        <w:rPr>
          <w:sz w:val="24"/>
          <w:szCs w:val="24"/>
          <w:lang w:val="en-US" w:eastAsia="en-US"/>
        </w:rPr>
        <w:t>Пироговская</w:t>
      </w:r>
      <w:proofErr w:type="spellEnd"/>
      <w:r w:rsidRPr="006254A1">
        <w:rPr>
          <w:sz w:val="24"/>
          <w:szCs w:val="24"/>
          <w:lang w:val="en-US" w:eastAsia="en-US"/>
        </w:rPr>
        <w:t xml:space="preserve">, д. 27, </w:t>
      </w:r>
      <w:proofErr w:type="spellStart"/>
      <w:r w:rsidRPr="006254A1">
        <w:rPr>
          <w:sz w:val="24"/>
          <w:szCs w:val="24"/>
          <w:lang w:val="en-US" w:eastAsia="en-US"/>
        </w:rPr>
        <w:t>стр</w:t>
      </w:r>
      <w:proofErr w:type="spellEnd"/>
      <w:r w:rsidRPr="006254A1">
        <w:rPr>
          <w:sz w:val="24"/>
          <w:szCs w:val="24"/>
          <w:lang w:val="en-US" w:eastAsia="en-US"/>
        </w:rPr>
        <w:t>. 2);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254A1">
        <w:rPr>
          <w:sz w:val="24"/>
          <w:szCs w:val="24"/>
          <w:lang w:eastAsia="en-US"/>
        </w:rPr>
        <w:t>Общество с ограниченной ответственностью «ИНТЕР РАО – Центр управления закупками» (119435,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ул.</w:t>
      </w:r>
      <w:r w:rsidRPr="006254A1">
        <w:rPr>
          <w:sz w:val="24"/>
          <w:szCs w:val="24"/>
          <w:lang w:val="en-US" w:eastAsia="en-US"/>
        </w:rPr>
        <w:t> </w:t>
      </w:r>
      <w:proofErr w:type="spellStart"/>
      <w:r w:rsidRPr="006254A1">
        <w:rPr>
          <w:sz w:val="24"/>
          <w:szCs w:val="24"/>
          <w:lang w:val="en-US" w:eastAsia="en-US"/>
        </w:rPr>
        <w:t>Большая</w:t>
      </w:r>
      <w:proofErr w:type="spellEnd"/>
      <w:r w:rsidRPr="006254A1">
        <w:rPr>
          <w:sz w:val="24"/>
          <w:szCs w:val="24"/>
          <w:lang w:val="en-US" w:eastAsia="en-US"/>
        </w:rPr>
        <w:t xml:space="preserve"> </w:t>
      </w:r>
      <w:proofErr w:type="spellStart"/>
      <w:r w:rsidRPr="006254A1">
        <w:rPr>
          <w:sz w:val="24"/>
          <w:szCs w:val="24"/>
          <w:lang w:val="en-US" w:eastAsia="en-US"/>
        </w:rPr>
        <w:t>Пироговская</w:t>
      </w:r>
      <w:proofErr w:type="spellEnd"/>
      <w:r w:rsidRPr="006254A1">
        <w:rPr>
          <w:sz w:val="24"/>
          <w:szCs w:val="24"/>
          <w:lang w:val="en-US" w:eastAsia="en-US"/>
        </w:rPr>
        <w:t xml:space="preserve">, д. 27, </w:t>
      </w:r>
      <w:proofErr w:type="spellStart"/>
      <w:r w:rsidRPr="006254A1">
        <w:rPr>
          <w:sz w:val="24"/>
          <w:szCs w:val="24"/>
          <w:lang w:val="en-US" w:eastAsia="en-US"/>
        </w:rPr>
        <w:t>стр</w:t>
      </w:r>
      <w:proofErr w:type="spellEnd"/>
      <w:r w:rsidRPr="006254A1">
        <w:rPr>
          <w:sz w:val="24"/>
          <w:szCs w:val="24"/>
          <w:lang w:val="en-US" w:eastAsia="en-US"/>
        </w:rPr>
        <w:t>. 3);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Правительство Российской Федерации (103274,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Краснопресненская наб., д.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2);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Министерство энергетики Российской Федерации (109074,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Китайгородский проезд, д.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7);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254A1">
        <w:rPr>
          <w:sz w:val="24"/>
          <w:szCs w:val="24"/>
          <w:lang w:eastAsia="en-US"/>
        </w:rPr>
        <w:t>Федеральная служба по финансовому мониторингу (107450,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К-450, ул.</w:t>
      </w:r>
      <w:r w:rsidRPr="006254A1">
        <w:rPr>
          <w:sz w:val="24"/>
          <w:szCs w:val="24"/>
          <w:lang w:val="en-US" w:eastAsia="en-US"/>
        </w:rPr>
        <w:t> </w:t>
      </w:r>
      <w:proofErr w:type="spellStart"/>
      <w:r w:rsidRPr="006254A1">
        <w:rPr>
          <w:sz w:val="24"/>
          <w:szCs w:val="24"/>
          <w:lang w:val="en-US" w:eastAsia="en-US"/>
        </w:rPr>
        <w:t>Мясницкая</w:t>
      </w:r>
      <w:proofErr w:type="spellEnd"/>
      <w:r w:rsidRPr="006254A1">
        <w:rPr>
          <w:sz w:val="24"/>
          <w:szCs w:val="24"/>
          <w:lang w:val="en-US" w:eastAsia="en-US"/>
        </w:rPr>
        <w:t xml:space="preserve">, д. 39, </w:t>
      </w:r>
      <w:proofErr w:type="spellStart"/>
      <w:r w:rsidRPr="006254A1">
        <w:rPr>
          <w:sz w:val="24"/>
          <w:szCs w:val="24"/>
          <w:lang w:val="en-US" w:eastAsia="en-US"/>
        </w:rPr>
        <w:t>стр</w:t>
      </w:r>
      <w:proofErr w:type="spellEnd"/>
      <w:r w:rsidRPr="006254A1">
        <w:rPr>
          <w:sz w:val="24"/>
          <w:szCs w:val="24"/>
          <w:lang w:val="en-US" w:eastAsia="en-US"/>
        </w:rPr>
        <w:t>. 1);</w:t>
      </w:r>
    </w:p>
    <w:p w:rsidR="006254A1" w:rsidRPr="006254A1" w:rsidRDefault="006254A1" w:rsidP="006254A1">
      <w:pPr>
        <w:numPr>
          <w:ilvl w:val="0"/>
          <w:numId w:val="40"/>
        </w:numPr>
        <w:ind w:left="1418" w:hanging="567"/>
        <w:contextualSpacing/>
        <w:jc w:val="both"/>
        <w:rPr>
          <w:sz w:val="24"/>
          <w:szCs w:val="24"/>
          <w:lang w:val="en-US" w:eastAsia="en-US"/>
        </w:rPr>
      </w:pPr>
      <w:r w:rsidRPr="006254A1">
        <w:rPr>
          <w:sz w:val="24"/>
          <w:szCs w:val="24"/>
          <w:lang w:eastAsia="en-US"/>
        </w:rPr>
        <w:t>Федеральная налоговая служба (127381, г.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Москва, ул.</w:t>
      </w:r>
      <w:r w:rsidRPr="006254A1">
        <w:rPr>
          <w:sz w:val="24"/>
          <w:szCs w:val="24"/>
          <w:lang w:val="en-US" w:eastAsia="en-US"/>
        </w:rPr>
        <w:t> </w:t>
      </w:r>
      <w:proofErr w:type="spellStart"/>
      <w:r w:rsidRPr="006254A1">
        <w:rPr>
          <w:sz w:val="24"/>
          <w:szCs w:val="24"/>
          <w:lang w:val="en-US" w:eastAsia="en-US"/>
        </w:rPr>
        <w:t>Неглинная</w:t>
      </w:r>
      <w:proofErr w:type="spellEnd"/>
      <w:r w:rsidRPr="006254A1">
        <w:rPr>
          <w:sz w:val="24"/>
          <w:szCs w:val="24"/>
          <w:lang w:val="en-US" w:eastAsia="en-US"/>
        </w:rPr>
        <w:t>, д. 23).</w:t>
      </w:r>
    </w:p>
    <w:p w:rsidR="006254A1" w:rsidRPr="006254A1" w:rsidRDefault="006254A1" w:rsidP="006254A1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 xml:space="preserve">Действия по обработке моих персональных данных указанными операторами включают: сбор, запись, систематизацию, накопление, хранение, уточнение (обновление, изменение), передачу (предоставление доступа) персональных данных компаниям, входящими в </w:t>
      </w:r>
      <w:r w:rsidRPr="006254A1">
        <w:rPr>
          <w:i/>
          <w:sz w:val="24"/>
          <w:szCs w:val="24"/>
          <w:lang w:eastAsia="en-US"/>
        </w:rPr>
        <w:t>Группы</w:t>
      </w:r>
      <w:r w:rsidRPr="006254A1">
        <w:rPr>
          <w:i/>
          <w:sz w:val="24"/>
          <w:szCs w:val="24"/>
          <w:lang w:val="en-US" w:eastAsia="en-US"/>
        </w:rPr>
        <w:t> </w:t>
      </w:r>
      <w:r w:rsidRPr="006254A1">
        <w:rPr>
          <w:i/>
          <w:sz w:val="24"/>
          <w:szCs w:val="24"/>
          <w:lang w:eastAsia="en-US"/>
        </w:rPr>
        <w:t>«</w:t>
      </w:r>
      <w:proofErr w:type="spellStart"/>
      <w:r w:rsidRPr="006254A1">
        <w:rPr>
          <w:i/>
          <w:sz w:val="24"/>
          <w:szCs w:val="24"/>
          <w:lang w:eastAsia="en-US"/>
        </w:rPr>
        <w:t>Интер</w:t>
      </w:r>
      <w:proofErr w:type="spellEnd"/>
      <w:r w:rsidRPr="006254A1">
        <w:rPr>
          <w:i/>
          <w:sz w:val="24"/>
          <w:szCs w:val="24"/>
          <w:lang w:eastAsia="en-US"/>
        </w:rPr>
        <w:t xml:space="preserve"> РАО».</w:t>
      </w:r>
      <w:r w:rsidRPr="006254A1">
        <w:rPr>
          <w:sz w:val="24"/>
          <w:szCs w:val="24"/>
          <w:lang w:eastAsia="en-US"/>
        </w:rPr>
        <w:t xml:space="preserve"> извлечение, блокирование, удаление, уничтожение.</w:t>
      </w:r>
    </w:p>
    <w:p w:rsidR="006254A1" w:rsidRPr="006254A1" w:rsidRDefault="006254A1" w:rsidP="006254A1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декабря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2011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года №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ВП-П13-9308, от 5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марта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2012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года №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ВП-П24-1269.</w:t>
      </w:r>
    </w:p>
    <w:p w:rsidR="006254A1" w:rsidRPr="006254A1" w:rsidRDefault="006254A1" w:rsidP="006254A1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Обработка моих персональных данных допускается, как с использованием автоматизированных информационных систем, так и без их использования в объёме, необходимом для цели обработки моих персональных данных.</w:t>
      </w:r>
    </w:p>
    <w:p w:rsidR="006254A1" w:rsidRPr="006254A1" w:rsidRDefault="006254A1" w:rsidP="006254A1">
      <w:pPr>
        <w:spacing w:before="120" w:after="120"/>
        <w:ind w:firstLine="851"/>
        <w:jc w:val="both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Настоящее согласие на обработку моих персональных данных действует в течение 1</w:t>
      </w:r>
      <w:r w:rsidRPr="006254A1">
        <w:rPr>
          <w:sz w:val="24"/>
          <w:szCs w:val="24"/>
          <w:lang w:val="en-US" w:eastAsia="en-US"/>
        </w:rPr>
        <w:t> </w:t>
      </w:r>
      <w:r w:rsidRPr="006254A1">
        <w:rPr>
          <w:sz w:val="24"/>
          <w:szCs w:val="24"/>
          <w:lang w:eastAsia="en-US"/>
        </w:rPr>
        <w:t>(одного) года или до его отзыва мною путём направления вышеуказанным операторам письменного уведомления по указанным в согласии адресам.</w:t>
      </w:r>
    </w:p>
    <w:p w:rsidR="006254A1" w:rsidRPr="006254A1" w:rsidRDefault="006254A1" w:rsidP="006254A1">
      <w:pPr>
        <w:rPr>
          <w:sz w:val="24"/>
          <w:szCs w:val="24"/>
          <w:lang w:eastAsia="en-US"/>
        </w:rPr>
      </w:pPr>
    </w:p>
    <w:p w:rsidR="006254A1" w:rsidRPr="006254A1" w:rsidRDefault="006254A1" w:rsidP="006254A1">
      <w:pPr>
        <w:rPr>
          <w:sz w:val="24"/>
          <w:szCs w:val="24"/>
          <w:lang w:eastAsia="en-US"/>
        </w:rPr>
      </w:pPr>
    </w:p>
    <w:p w:rsidR="006254A1" w:rsidRPr="006254A1" w:rsidRDefault="006254A1" w:rsidP="006254A1">
      <w:pPr>
        <w:jc w:val="right"/>
        <w:rPr>
          <w:sz w:val="24"/>
          <w:szCs w:val="24"/>
          <w:lang w:eastAsia="en-US"/>
        </w:rPr>
      </w:pPr>
      <w:r w:rsidRPr="006254A1">
        <w:rPr>
          <w:sz w:val="24"/>
          <w:szCs w:val="24"/>
          <w:lang w:eastAsia="en-US"/>
        </w:rPr>
        <w:t>ФИО______________________/_____________________</w:t>
      </w:r>
      <w:r w:rsidRPr="006254A1">
        <w:rPr>
          <w:i/>
          <w:sz w:val="24"/>
          <w:szCs w:val="24"/>
          <w:lang w:eastAsia="en-US"/>
        </w:rPr>
        <w:t>(подпись)</w:t>
      </w:r>
    </w:p>
    <w:p w:rsidR="006254A1" w:rsidRPr="006254A1" w:rsidRDefault="006254A1" w:rsidP="006254A1">
      <w:pPr>
        <w:spacing w:beforeLines="60" w:before="144"/>
        <w:ind w:firstLine="708"/>
        <w:contextualSpacing/>
        <w:jc w:val="center"/>
        <w:rPr>
          <w:b/>
          <w:sz w:val="28"/>
          <w:szCs w:val="28"/>
          <w:lang w:eastAsia="en-US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6254A1" w:rsidRPr="006254A1" w:rsidRDefault="006254A1" w:rsidP="006254A1">
      <w:pPr>
        <w:tabs>
          <w:tab w:val="left" w:pos="9255"/>
        </w:tabs>
        <w:rPr>
          <w:sz w:val="22"/>
          <w:szCs w:val="22"/>
        </w:rPr>
      </w:pPr>
    </w:p>
    <w:p w:rsidR="005932B0" w:rsidRPr="006254A1" w:rsidRDefault="005932B0"/>
    <w:sectPr w:rsidR="005932B0" w:rsidRPr="006254A1" w:rsidSect="007924E7">
      <w:pgSz w:w="11906" w:h="16838"/>
      <w:pgMar w:top="567" w:right="849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4A1" w:rsidRDefault="006254A1" w:rsidP="006254A1">
      <w:r>
        <w:separator/>
      </w:r>
    </w:p>
  </w:endnote>
  <w:endnote w:type="continuationSeparator" w:id="0">
    <w:p w:rsidR="006254A1" w:rsidRDefault="006254A1" w:rsidP="0062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9A3" w:rsidRDefault="006254A1" w:rsidP="003044D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49A3" w:rsidRDefault="006254A1" w:rsidP="003044D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9A3" w:rsidRDefault="006254A1" w:rsidP="003044D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4A1" w:rsidRDefault="006254A1" w:rsidP="006254A1">
      <w:r>
        <w:separator/>
      </w:r>
    </w:p>
  </w:footnote>
  <w:footnote w:type="continuationSeparator" w:id="0">
    <w:p w:rsidR="006254A1" w:rsidRDefault="006254A1" w:rsidP="006254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49A3" w:rsidRPr="006254A1" w:rsidRDefault="006254A1" w:rsidP="005A6B57">
    <w:pPr>
      <w:pStyle w:val="aa"/>
      <w:jc w:val="center"/>
      <w:rPr>
        <w:sz w:val="24"/>
        <w:szCs w:val="24"/>
      </w:rPr>
    </w:pPr>
    <w:r w:rsidRPr="006254A1">
      <w:rPr>
        <w:sz w:val="24"/>
        <w:szCs w:val="24"/>
      </w:rPr>
      <w:fldChar w:fldCharType="begin"/>
    </w:r>
    <w:r w:rsidRPr="006254A1">
      <w:rPr>
        <w:sz w:val="24"/>
        <w:szCs w:val="24"/>
      </w:rPr>
      <w:instrText>PAGE   \* MERGEFORMAT</w:instrText>
    </w:r>
    <w:r w:rsidRPr="006254A1">
      <w:rPr>
        <w:sz w:val="24"/>
        <w:szCs w:val="24"/>
      </w:rPr>
      <w:fldChar w:fldCharType="separate"/>
    </w:r>
    <w:r>
      <w:rPr>
        <w:noProof/>
        <w:sz w:val="24"/>
        <w:szCs w:val="24"/>
      </w:rPr>
      <w:t>18</w:t>
    </w:r>
    <w:r w:rsidRPr="006254A1">
      <w:rPr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Sylfaen" w:cs="Sylfae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2.2.%1.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2.2.3.%1.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2"/>
      <w:numFmt w:val="decimal"/>
      <w:lvlText w:val="2.2.4.%1."/>
      <w:lvlJc w:val="left"/>
      <w:pPr>
        <w:tabs>
          <w:tab w:val="num" w:pos="0"/>
        </w:tabs>
        <w:ind w:left="72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2.2.5.%1."/>
      <w:lvlJc w:val="left"/>
      <w:pPr>
        <w:tabs>
          <w:tab w:val="num" w:pos="0"/>
        </w:tabs>
        <w:ind w:left="72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2.2.6.%1."/>
      <w:lvlJc w:val="left"/>
      <w:pPr>
        <w:tabs>
          <w:tab w:val="num" w:pos="0"/>
        </w:tabs>
        <w:ind w:left="72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5"/>
      <w:numFmt w:val="decimal"/>
      <w:lvlText w:val="2.2.6.%1."/>
      <w:lvlJc w:val="left"/>
      <w:pPr>
        <w:tabs>
          <w:tab w:val="num" w:pos="0"/>
        </w:tabs>
        <w:ind w:left="720" w:hanging="360"/>
      </w:pPr>
      <w:rPr>
        <w:rFonts w:eastAsia="Sylfaen" w:cs="Sylfae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05E95B87"/>
    <w:multiLevelType w:val="multilevel"/>
    <w:tmpl w:val="3274DC0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00000A"/>
      </w:rPr>
    </w:lvl>
    <w:lvl w:ilvl="2">
      <w:start w:val="2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b/>
        <w:i w:val="0"/>
        <w:color w:val="00000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1" w15:restartNumberingAfterBreak="0">
    <w:nsid w:val="0A6A24EE"/>
    <w:multiLevelType w:val="multilevel"/>
    <w:tmpl w:val="E63C49F8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7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81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5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40" w:hanging="1800"/>
      </w:pPr>
      <w:rPr>
        <w:rFonts w:hint="default"/>
      </w:rPr>
    </w:lvl>
  </w:abstractNum>
  <w:abstractNum w:abstractNumId="12" w15:restartNumberingAfterBreak="0">
    <w:nsid w:val="0BAB5AF8"/>
    <w:multiLevelType w:val="hybridMultilevel"/>
    <w:tmpl w:val="7F94E9B4"/>
    <w:lvl w:ilvl="0" w:tplc="ECB8E284">
      <w:start w:val="5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3" w15:restartNumberingAfterBreak="0">
    <w:nsid w:val="110942A3"/>
    <w:multiLevelType w:val="multilevel"/>
    <w:tmpl w:val="5BB8FDD8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14" w15:restartNumberingAfterBreak="0">
    <w:nsid w:val="2522550D"/>
    <w:multiLevelType w:val="hybridMultilevel"/>
    <w:tmpl w:val="4CFCBB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F18C2"/>
    <w:multiLevelType w:val="multilevel"/>
    <w:tmpl w:val="8D6600CC"/>
    <w:lvl w:ilvl="0">
      <w:start w:val="2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6" w15:restartNumberingAfterBreak="0">
    <w:nsid w:val="2F337569"/>
    <w:multiLevelType w:val="multilevel"/>
    <w:tmpl w:val="5EB6DC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29540C1"/>
    <w:multiLevelType w:val="hybridMultilevel"/>
    <w:tmpl w:val="C82E22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9D5E6E"/>
    <w:multiLevelType w:val="multilevel"/>
    <w:tmpl w:val="46D263C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075932"/>
    <w:multiLevelType w:val="hybridMultilevel"/>
    <w:tmpl w:val="1BEA2B1A"/>
    <w:lvl w:ilvl="0" w:tplc="0419000F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680" w:hanging="360"/>
      </w:pPr>
    </w:lvl>
    <w:lvl w:ilvl="2" w:tplc="0419001B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0" w15:restartNumberingAfterBreak="0">
    <w:nsid w:val="37696367"/>
    <w:multiLevelType w:val="hybridMultilevel"/>
    <w:tmpl w:val="585085E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CB10A1"/>
    <w:multiLevelType w:val="multilevel"/>
    <w:tmpl w:val="3C18D71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22" w15:restartNumberingAfterBreak="0">
    <w:nsid w:val="3D8B2D76"/>
    <w:multiLevelType w:val="multilevel"/>
    <w:tmpl w:val="66CE6762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440"/>
      </w:pPr>
      <w:rPr>
        <w:rFonts w:hint="default"/>
      </w:rPr>
    </w:lvl>
  </w:abstractNum>
  <w:abstractNum w:abstractNumId="23" w15:restartNumberingAfterBreak="0">
    <w:nsid w:val="3DB16F66"/>
    <w:multiLevelType w:val="multilevel"/>
    <w:tmpl w:val="71B49F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8A7009"/>
    <w:multiLevelType w:val="multilevel"/>
    <w:tmpl w:val="095C4F3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5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80" w:hanging="1800"/>
      </w:pPr>
      <w:rPr>
        <w:rFonts w:hint="default"/>
      </w:rPr>
    </w:lvl>
  </w:abstractNum>
  <w:abstractNum w:abstractNumId="25" w15:restartNumberingAfterBreak="0">
    <w:nsid w:val="450C1DF5"/>
    <w:multiLevelType w:val="multilevel"/>
    <w:tmpl w:val="050CE2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6" w15:restartNumberingAfterBreak="0">
    <w:nsid w:val="4CA932DF"/>
    <w:multiLevelType w:val="hybridMultilevel"/>
    <w:tmpl w:val="9110B7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CAA5A08"/>
    <w:multiLevelType w:val="multilevel"/>
    <w:tmpl w:val="5BB8FDD8"/>
    <w:lvl w:ilvl="0">
      <w:start w:val="1"/>
      <w:numFmt w:val="bullet"/>
      <w:lvlText w:val="•"/>
      <w:lvlJc w:val="left"/>
      <w:pPr>
        <w:tabs>
          <w:tab w:val="num" w:pos="0"/>
        </w:tabs>
        <w:ind w:left="720" w:hanging="360"/>
      </w:pPr>
      <w:rPr>
        <w:rFonts w:ascii="Sylfaen" w:hAnsi="Sylfaen" w:cs="Sylfae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vertAlign w:val="baseline"/>
        <w:lang w:val="ru-RU"/>
      </w:rPr>
    </w:lvl>
    <w:lvl w:ilvl="1">
      <w:start w:val="1"/>
      <w:numFmt w:val="bullet"/>
      <w:lvlText w:val=""/>
      <w:lvlJc w:val="left"/>
      <w:pPr>
        <w:tabs>
          <w:tab w:val="num" w:pos="0"/>
        </w:tabs>
        <w:ind w:left="1080" w:hanging="360"/>
      </w:pPr>
      <w:rPr>
        <w:rFonts w:ascii="Wingdings" w:hAnsi="Wingdings" w:hint="default"/>
      </w:rPr>
    </w:lvl>
    <w:lvl w:ilvl="2">
      <w:start w:val="1"/>
      <w:numFmt w:val="decimal"/>
      <w:lvlText w:val="%2.%3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2.%3.%4.%5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2.%3.%4.%5.%6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2.%3.%4.%5.%6.%7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2.%3.%4.%5.%6.%7.%8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2.%3.%4.%5.%6.%7.%8.%9"/>
      <w:lvlJc w:val="left"/>
      <w:pPr>
        <w:tabs>
          <w:tab w:val="num" w:pos="0"/>
        </w:tabs>
        <w:ind w:left="3600" w:hanging="360"/>
      </w:pPr>
    </w:lvl>
  </w:abstractNum>
  <w:abstractNum w:abstractNumId="28" w15:restartNumberingAfterBreak="0">
    <w:nsid w:val="52D860A6"/>
    <w:multiLevelType w:val="multilevel"/>
    <w:tmpl w:val="0986C98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113"/>
      </w:pPr>
      <w:rPr>
        <w:rFonts w:ascii="Symbol" w:hAnsi="Symbol" w:hint="default"/>
      </w:r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  <w:color w:val="00000A"/>
      </w:rPr>
    </w:lvl>
    <w:lvl w:ilvl="2">
      <w:start w:val="2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b/>
        <w:i w:val="0"/>
        <w:color w:val="00000A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9" w15:restartNumberingAfterBreak="0">
    <w:nsid w:val="56042157"/>
    <w:multiLevelType w:val="multilevel"/>
    <w:tmpl w:val="D7603E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79956F0"/>
    <w:multiLevelType w:val="hybridMultilevel"/>
    <w:tmpl w:val="E9502506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1" w15:restartNumberingAfterBreak="0">
    <w:nsid w:val="58626748"/>
    <w:multiLevelType w:val="multilevel"/>
    <w:tmpl w:val="C66C97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ACC7F01"/>
    <w:multiLevelType w:val="hybridMultilevel"/>
    <w:tmpl w:val="1A00B93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EF7F7D"/>
    <w:multiLevelType w:val="multilevel"/>
    <w:tmpl w:val="71B49F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7283DEE"/>
    <w:multiLevelType w:val="hybridMultilevel"/>
    <w:tmpl w:val="3C48F334"/>
    <w:lvl w:ilvl="0" w:tplc="1D8CCF9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69B80056"/>
    <w:multiLevelType w:val="multilevel"/>
    <w:tmpl w:val="2010511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80" w:hanging="1800"/>
      </w:pPr>
      <w:rPr>
        <w:rFonts w:hint="default"/>
      </w:rPr>
    </w:lvl>
  </w:abstractNum>
  <w:abstractNum w:abstractNumId="36" w15:restartNumberingAfterBreak="0">
    <w:nsid w:val="6F7C2B4C"/>
    <w:multiLevelType w:val="multilevel"/>
    <w:tmpl w:val="6B9CA0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1C73E31"/>
    <w:multiLevelType w:val="hybridMultilevel"/>
    <w:tmpl w:val="3E4E98B8"/>
    <w:lvl w:ilvl="0" w:tplc="0419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8" w15:restartNumberingAfterBreak="0">
    <w:nsid w:val="72AA3D0B"/>
    <w:multiLevelType w:val="hybridMultilevel"/>
    <w:tmpl w:val="24F655B6"/>
    <w:lvl w:ilvl="0" w:tplc="FD20496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0310C9"/>
    <w:multiLevelType w:val="multilevel"/>
    <w:tmpl w:val="370E85A4"/>
    <w:lvl w:ilvl="0">
      <w:start w:val="1"/>
      <w:numFmt w:val="decimal"/>
      <w:pStyle w:val="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740E0099"/>
    <w:multiLevelType w:val="multilevel"/>
    <w:tmpl w:val="A52ABD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1" w15:restartNumberingAfterBreak="0">
    <w:nsid w:val="76950662"/>
    <w:multiLevelType w:val="hybridMultilevel"/>
    <w:tmpl w:val="064E211E"/>
    <w:lvl w:ilvl="0" w:tplc="04190005">
      <w:start w:val="1"/>
      <w:numFmt w:val="bullet"/>
      <w:lvlText w:val=""/>
      <w:lvlJc w:val="left"/>
      <w:pPr>
        <w:ind w:left="14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15"/>
  </w:num>
  <w:num w:numId="3">
    <w:abstractNumId w:val="30"/>
  </w:num>
  <w:num w:numId="4">
    <w:abstractNumId w:val="36"/>
  </w:num>
  <w:num w:numId="5">
    <w:abstractNumId w:val="12"/>
  </w:num>
  <w:num w:numId="6">
    <w:abstractNumId w:val="0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7"/>
  </w:num>
  <w:num w:numId="14">
    <w:abstractNumId w:val="8"/>
  </w:num>
  <w:num w:numId="15">
    <w:abstractNumId w:val="9"/>
  </w:num>
  <w:num w:numId="16">
    <w:abstractNumId w:val="26"/>
  </w:num>
  <w:num w:numId="17">
    <w:abstractNumId w:val="41"/>
  </w:num>
  <w:num w:numId="18">
    <w:abstractNumId w:val="32"/>
  </w:num>
  <w:num w:numId="19">
    <w:abstractNumId w:val="27"/>
  </w:num>
  <w:num w:numId="20">
    <w:abstractNumId w:val="13"/>
  </w:num>
  <w:num w:numId="21">
    <w:abstractNumId w:val="20"/>
  </w:num>
  <w:num w:numId="22">
    <w:abstractNumId w:val="19"/>
  </w:num>
  <w:num w:numId="23">
    <w:abstractNumId w:val="31"/>
  </w:num>
  <w:num w:numId="24">
    <w:abstractNumId w:val="35"/>
  </w:num>
  <w:num w:numId="25">
    <w:abstractNumId w:val="22"/>
  </w:num>
  <w:num w:numId="26">
    <w:abstractNumId w:val="10"/>
  </w:num>
  <w:num w:numId="27">
    <w:abstractNumId w:val="24"/>
  </w:num>
  <w:num w:numId="28">
    <w:abstractNumId w:val="11"/>
  </w:num>
  <w:num w:numId="29">
    <w:abstractNumId w:val="16"/>
  </w:num>
  <w:num w:numId="30">
    <w:abstractNumId w:val="28"/>
  </w:num>
  <w:num w:numId="31">
    <w:abstractNumId w:val="29"/>
  </w:num>
  <w:num w:numId="32">
    <w:abstractNumId w:val="25"/>
  </w:num>
  <w:num w:numId="33">
    <w:abstractNumId w:val="18"/>
  </w:num>
  <w:num w:numId="34">
    <w:abstractNumId w:val="21"/>
  </w:num>
  <w:num w:numId="35">
    <w:abstractNumId w:val="40"/>
  </w:num>
  <w:num w:numId="36">
    <w:abstractNumId w:val="37"/>
  </w:num>
  <w:num w:numId="37">
    <w:abstractNumId w:val="23"/>
  </w:num>
  <w:num w:numId="38">
    <w:abstractNumId w:val="33"/>
  </w:num>
  <w:num w:numId="39">
    <w:abstractNumId w:val="38"/>
  </w:num>
  <w:num w:numId="40">
    <w:abstractNumId w:val="34"/>
  </w:num>
  <w:num w:numId="41">
    <w:abstractNumId w:val="14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A4E"/>
    <w:rsid w:val="005932B0"/>
    <w:rsid w:val="006254A1"/>
    <w:rsid w:val="00E52A4E"/>
    <w:rsid w:val="00FA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B7E01"/>
  <w15:chartTrackingRefBased/>
  <w15:docId w15:val="{17895B6E-DD33-4FE6-9278-1D6B045E8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54A1"/>
    <w:pPr>
      <w:keepNext/>
      <w:numPr>
        <w:numId w:val="1"/>
      </w:numPr>
      <w:suppressAutoHyphens/>
      <w:jc w:val="center"/>
      <w:outlineLvl w:val="0"/>
    </w:pPr>
    <w:rPr>
      <w:b/>
      <w:sz w:val="4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54A1"/>
    <w:rPr>
      <w:rFonts w:ascii="Times New Roman" w:eastAsia="Times New Roman" w:hAnsi="Times New Roman" w:cs="Times New Roman"/>
      <w:b/>
      <w:sz w:val="48"/>
      <w:szCs w:val="20"/>
      <w:lang w:val="x-none" w:eastAsia="ar-SA"/>
    </w:rPr>
  </w:style>
  <w:style w:type="paragraph" w:styleId="3">
    <w:name w:val="Body Text 3"/>
    <w:basedOn w:val="a"/>
    <w:link w:val="30"/>
    <w:rsid w:val="006254A1"/>
    <w:pPr>
      <w:jc w:val="both"/>
    </w:pPr>
    <w:rPr>
      <w:rFonts w:ascii="Arial" w:hAnsi="Arial"/>
      <w:sz w:val="24"/>
    </w:rPr>
  </w:style>
  <w:style w:type="character" w:customStyle="1" w:styleId="30">
    <w:name w:val="Основной текст 3 Знак"/>
    <w:basedOn w:val="a0"/>
    <w:link w:val="3"/>
    <w:rsid w:val="006254A1"/>
    <w:rPr>
      <w:rFonts w:ascii="Arial" w:eastAsia="Times New Roman" w:hAnsi="Arial" w:cs="Times New Roman"/>
      <w:sz w:val="24"/>
      <w:szCs w:val="20"/>
      <w:lang w:eastAsia="ru-RU"/>
    </w:rPr>
  </w:style>
  <w:style w:type="paragraph" w:styleId="a3">
    <w:name w:val="footer"/>
    <w:basedOn w:val="a"/>
    <w:link w:val="a4"/>
    <w:uiPriority w:val="99"/>
    <w:rsid w:val="006254A1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254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254A1"/>
  </w:style>
  <w:style w:type="paragraph" w:styleId="a6">
    <w:name w:val="Body Text Indent"/>
    <w:basedOn w:val="a"/>
    <w:link w:val="a7"/>
    <w:rsid w:val="006254A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62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Обычный1"/>
    <w:rsid w:val="006254A1"/>
    <w:pPr>
      <w:widowControl w:val="0"/>
      <w:spacing w:after="0" w:line="300" w:lineRule="auto"/>
      <w:ind w:left="40" w:firstLine="380"/>
    </w:pPr>
    <w:rPr>
      <w:rFonts w:ascii="Times New Roman" w:eastAsia="Times New Roman" w:hAnsi="Times New Roman" w:cs="Times New Roman"/>
      <w:snapToGrid w:val="0"/>
      <w:sz w:val="1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6254A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54A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header"/>
    <w:basedOn w:val="a"/>
    <w:link w:val="ab"/>
    <w:uiPriority w:val="99"/>
    <w:rsid w:val="006254A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254A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unhideWhenUsed/>
    <w:rsid w:val="006254A1"/>
    <w:rPr>
      <w:color w:val="0000FF"/>
      <w:u w:val="single"/>
    </w:rPr>
  </w:style>
  <w:style w:type="character" w:styleId="ad">
    <w:name w:val="FollowedHyperlink"/>
    <w:uiPriority w:val="99"/>
    <w:unhideWhenUsed/>
    <w:rsid w:val="006254A1"/>
    <w:rPr>
      <w:color w:val="800080"/>
      <w:u w:val="single"/>
    </w:rPr>
  </w:style>
  <w:style w:type="character" w:styleId="ae">
    <w:name w:val="line number"/>
    <w:rsid w:val="006254A1"/>
  </w:style>
  <w:style w:type="table" w:styleId="af">
    <w:name w:val="Table Grid"/>
    <w:basedOn w:val="a1"/>
    <w:rsid w:val="0062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Основной текст_"/>
    <w:link w:val="100"/>
    <w:rsid w:val="006254A1"/>
    <w:rPr>
      <w:shd w:val="clear" w:color="auto" w:fill="FFFFFF"/>
    </w:rPr>
  </w:style>
  <w:style w:type="character" w:customStyle="1" w:styleId="12">
    <w:name w:val="Основной текст1"/>
    <w:rsid w:val="00625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2">
    <w:name w:val="Основной текст2"/>
    <w:rsid w:val="00625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31">
    <w:name w:val="Основной текст3"/>
    <w:rsid w:val="00625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4">
    <w:name w:val="Основной текст4"/>
    <w:rsid w:val="006254A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0">
    <w:name w:val="Основной текст10"/>
    <w:basedOn w:val="a"/>
    <w:link w:val="af0"/>
    <w:rsid w:val="006254A1"/>
    <w:pPr>
      <w:shd w:val="clear" w:color="auto" w:fill="FFFFFF"/>
      <w:spacing w:before="480" w:after="300" w:line="0" w:lineRule="atLeast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numbering" w:customStyle="1" w:styleId="13">
    <w:name w:val="Нет списка1"/>
    <w:next w:val="a2"/>
    <w:uiPriority w:val="99"/>
    <w:semiHidden/>
    <w:unhideWhenUsed/>
    <w:rsid w:val="006254A1"/>
  </w:style>
  <w:style w:type="paragraph" w:styleId="af1">
    <w:name w:val="footnote text"/>
    <w:basedOn w:val="a"/>
    <w:link w:val="af2"/>
    <w:unhideWhenUsed/>
    <w:rsid w:val="006254A1"/>
  </w:style>
  <w:style w:type="character" w:customStyle="1" w:styleId="af2">
    <w:name w:val="Текст сноски Знак"/>
    <w:basedOn w:val="a0"/>
    <w:link w:val="af1"/>
    <w:rsid w:val="0062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Title"/>
    <w:basedOn w:val="a"/>
    <w:link w:val="32"/>
    <w:qFormat/>
    <w:rsid w:val="006254A1"/>
    <w:pPr>
      <w:jc w:val="center"/>
    </w:pPr>
    <w:rPr>
      <w:b/>
      <w:bCs/>
      <w:sz w:val="28"/>
      <w:szCs w:val="24"/>
    </w:rPr>
  </w:style>
  <w:style w:type="character" w:customStyle="1" w:styleId="af4">
    <w:name w:val="Заголовок Знак"/>
    <w:basedOn w:val="a0"/>
    <w:uiPriority w:val="10"/>
    <w:rsid w:val="006254A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2">
    <w:name w:val="Заголовок Знак3"/>
    <w:link w:val="af3"/>
    <w:rsid w:val="006254A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5">
    <w:name w:val="List Paragraph"/>
    <w:basedOn w:val="a"/>
    <w:uiPriority w:val="34"/>
    <w:qFormat/>
    <w:rsid w:val="006254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6254A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16"/>
      <w:szCs w:val="16"/>
      <w:lang w:eastAsia="ru-RU"/>
    </w:rPr>
  </w:style>
  <w:style w:type="character" w:styleId="af6">
    <w:name w:val="footnote reference"/>
    <w:unhideWhenUsed/>
    <w:rsid w:val="006254A1"/>
    <w:rPr>
      <w:vertAlign w:val="superscript"/>
    </w:rPr>
  </w:style>
  <w:style w:type="character" w:customStyle="1" w:styleId="FontStyle159">
    <w:name w:val="Font Style159"/>
    <w:rsid w:val="006254A1"/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9">
    <w:name w:val="Style9"/>
    <w:basedOn w:val="a"/>
    <w:rsid w:val="006254A1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character" w:customStyle="1" w:styleId="14">
    <w:name w:val="Нижний колонтитул Знак1"/>
    <w:rsid w:val="006254A1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rsid w:val="006254A1"/>
  </w:style>
  <w:style w:type="table" w:customStyle="1" w:styleId="15">
    <w:name w:val="Сетка таблицы1"/>
    <w:basedOn w:val="a1"/>
    <w:next w:val="af"/>
    <w:rsid w:val="0062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">
    <w:name w:val="Нет списка2"/>
    <w:next w:val="a2"/>
    <w:uiPriority w:val="99"/>
    <w:semiHidden/>
    <w:unhideWhenUsed/>
    <w:rsid w:val="006254A1"/>
  </w:style>
  <w:style w:type="numbering" w:customStyle="1" w:styleId="120">
    <w:name w:val="Нет списка12"/>
    <w:next w:val="a2"/>
    <w:uiPriority w:val="99"/>
    <w:semiHidden/>
    <w:rsid w:val="006254A1"/>
  </w:style>
  <w:style w:type="table" w:customStyle="1" w:styleId="21">
    <w:name w:val="Сетка таблицы2"/>
    <w:basedOn w:val="a1"/>
    <w:next w:val="af"/>
    <w:rsid w:val="006254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annotation reference"/>
    <w:uiPriority w:val="99"/>
    <w:rsid w:val="006254A1"/>
    <w:rPr>
      <w:sz w:val="16"/>
      <w:szCs w:val="16"/>
    </w:rPr>
  </w:style>
  <w:style w:type="paragraph" w:styleId="af8">
    <w:name w:val="annotation text"/>
    <w:basedOn w:val="a"/>
    <w:link w:val="af9"/>
    <w:rsid w:val="006254A1"/>
  </w:style>
  <w:style w:type="character" w:customStyle="1" w:styleId="af9">
    <w:name w:val="Текст примечания Знак"/>
    <w:basedOn w:val="a0"/>
    <w:link w:val="af8"/>
    <w:rsid w:val="006254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6254A1"/>
    <w:rPr>
      <w:b/>
      <w:bCs/>
    </w:rPr>
  </w:style>
  <w:style w:type="character" w:customStyle="1" w:styleId="afb">
    <w:name w:val="Тема примечания Знак"/>
    <w:basedOn w:val="af9"/>
    <w:link w:val="afa"/>
    <w:rsid w:val="006254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numbering" w:customStyle="1" w:styleId="33">
    <w:name w:val="Нет списка3"/>
    <w:next w:val="a2"/>
    <w:uiPriority w:val="99"/>
    <w:semiHidden/>
    <w:unhideWhenUsed/>
    <w:rsid w:val="006254A1"/>
  </w:style>
  <w:style w:type="numbering" w:customStyle="1" w:styleId="130">
    <w:name w:val="Нет списка13"/>
    <w:next w:val="a2"/>
    <w:uiPriority w:val="99"/>
    <w:semiHidden/>
    <w:unhideWhenUsed/>
    <w:rsid w:val="006254A1"/>
  </w:style>
  <w:style w:type="numbering" w:customStyle="1" w:styleId="40">
    <w:name w:val="Нет списка4"/>
    <w:next w:val="a2"/>
    <w:uiPriority w:val="99"/>
    <w:semiHidden/>
    <w:unhideWhenUsed/>
    <w:rsid w:val="006254A1"/>
  </w:style>
  <w:style w:type="character" w:customStyle="1" w:styleId="WW8Num1z0">
    <w:name w:val="WW8Num1z0"/>
    <w:rsid w:val="006254A1"/>
    <w:rPr>
      <w:rFonts w:eastAsia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1z1">
    <w:name w:val="WW8Num1z1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1z3">
    <w:name w:val="WW8Num1z3"/>
    <w:rsid w:val="006254A1"/>
  </w:style>
  <w:style w:type="character" w:customStyle="1" w:styleId="WW8Num1z4">
    <w:name w:val="WW8Num1z4"/>
    <w:rsid w:val="006254A1"/>
  </w:style>
  <w:style w:type="character" w:customStyle="1" w:styleId="WW8Num1z5">
    <w:name w:val="WW8Num1z5"/>
    <w:rsid w:val="006254A1"/>
  </w:style>
  <w:style w:type="character" w:customStyle="1" w:styleId="WW8Num1z6">
    <w:name w:val="WW8Num1z6"/>
    <w:rsid w:val="006254A1"/>
  </w:style>
  <w:style w:type="character" w:customStyle="1" w:styleId="WW8Num1z7">
    <w:name w:val="WW8Num1z7"/>
    <w:rsid w:val="006254A1"/>
  </w:style>
  <w:style w:type="character" w:customStyle="1" w:styleId="WW8Num1z8">
    <w:name w:val="WW8Num1z8"/>
    <w:rsid w:val="006254A1"/>
  </w:style>
  <w:style w:type="character" w:customStyle="1" w:styleId="WW8Num2z0">
    <w:name w:val="WW8Num2z0"/>
    <w:rsid w:val="006254A1"/>
    <w:rPr>
      <w:rFonts w:ascii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WW8Num2z1">
    <w:name w:val="WW8Num2z1"/>
    <w:rsid w:val="006254A1"/>
  </w:style>
  <w:style w:type="character" w:customStyle="1" w:styleId="WW8Num2z2">
    <w:name w:val="WW8Num2z2"/>
    <w:rsid w:val="006254A1"/>
  </w:style>
  <w:style w:type="character" w:customStyle="1" w:styleId="WW8Num2z3">
    <w:name w:val="WW8Num2z3"/>
    <w:rsid w:val="006254A1"/>
  </w:style>
  <w:style w:type="character" w:customStyle="1" w:styleId="WW8Num2z4">
    <w:name w:val="WW8Num2z4"/>
    <w:rsid w:val="006254A1"/>
  </w:style>
  <w:style w:type="character" w:customStyle="1" w:styleId="WW8Num2z5">
    <w:name w:val="WW8Num2z5"/>
    <w:rsid w:val="006254A1"/>
  </w:style>
  <w:style w:type="character" w:customStyle="1" w:styleId="WW8Num2z6">
    <w:name w:val="WW8Num2z6"/>
    <w:rsid w:val="006254A1"/>
  </w:style>
  <w:style w:type="character" w:customStyle="1" w:styleId="WW8Num2z7">
    <w:name w:val="WW8Num2z7"/>
    <w:rsid w:val="006254A1"/>
  </w:style>
  <w:style w:type="character" w:customStyle="1" w:styleId="WW8Num2z8">
    <w:name w:val="WW8Num2z8"/>
    <w:rsid w:val="006254A1"/>
  </w:style>
  <w:style w:type="character" w:customStyle="1" w:styleId="WW8Num3z0">
    <w:name w:val="WW8Num3z0"/>
    <w:rsid w:val="006254A1"/>
    <w:rPr>
      <w:rFonts w:ascii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3z1">
    <w:name w:val="WW8Num3z1"/>
    <w:rsid w:val="006254A1"/>
  </w:style>
  <w:style w:type="character" w:customStyle="1" w:styleId="WW8Num3z2">
    <w:name w:val="WW8Num3z2"/>
    <w:rsid w:val="006254A1"/>
  </w:style>
  <w:style w:type="character" w:customStyle="1" w:styleId="WW8Num3z3">
    <w:name w:val="WW8Num3z3"/>
    <w:rsid w:val="006254A1"/>
  </w:style>
  <w:style w:type="character" w:customStyle="1" w:styleId="WW8Num3z4">
    <w:name w:val="WW8Num3z4"/>
    <w:rsid w:val="006254A1"/>
  </w:style>
  <w:style w:type="character" w:customStyle="1" w:styleId="WW8Num3z5">
    <w:name w:val="WW8Num3z5"/>
    <w:rsid w:val="006254A1"/>
  </w:style>
  <w:style w:type="character" w:customStyle="1" w:styleId="WW8Num3z6">
    <w:name w:val="WW8Num3z6"/>
    <w:rsid w:val="006254A1"/>
  </w:style>
  <w:style w:type="character" w:customStyle="1" w:styleId="WW8Num3z7">
    <w:name w:val="WW8Num3z7"/>
    <w:rsid w:val="006254A1"/>
  </w:style>
  <w:style w:type="character" w:customStyle="1" w:styleId="WW8Num3z8">
    <w:name w:val="WW8Num3z8"/>
    <w:rsid w:val="006254A1"/>
  </w:style>
  <w:style w:type="character" w:customStyle="1" w:styleId="WW8Num4z0">
    <w:name w:val="WW8Num4z0"/>
    <w:rsid w:val="006254A1"/>
    <w:rPr>
      <w:rFonts w:eastAsia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4z1">
    <w:name w:val="WW8Num4z1"/>
    <w:rsid w:val="006254A1"/>
  </w:style>
  <w:style w:type="character" w:customStyle="1" w:styleId="WW8Num4z2">
    <w:name w:val="WW8Num4z2"/>
    <w:rsid w:val="006254A1"/>
  </w:style>
  <w:style w:type="character" w:customStyle="1" w:styleId="WW8Num4z3">
    <w:name w:val="WW8Num4z3"/>
    <w:rsid w:val="006254A1"/>
  </w:style>
  <w:style w:type="character" w:customStyle="1" w:styleId="WW8Num4z4">
    <w:name w:val="WW8Num4z4"/>
    <w:rsid w:val="006254A1"/>
  </w:style>
  <w:style w:type="character" w:customStyle="1" w:styleId="WW8Num4z5">
    <w:name w:val="WW8Num4z5"/>
    <w:rsid w:val="006254A1"/>
  </w:style>
  <w:style w:type="character" w:customStyle="1" w:styleId="WW8Num4z6">
    <w:name w:val="WW8Num4z6"/>
    <w:rsid w:val="006254A1"/>
  </w:style>
  <w:style w:type="character" w:customStyle="1" w:styleId="WW8Num4z7">
    <w:name w:val="WW8Num4z7"/>
    <w:rsid w:val="006254A1"/>
  </w:style>
  <w:style w:type="character" w:customStyle="1" w:styleId="WW8Num4z8">
    <w:name w:val="WW8Num4z8"/>
    <w:rsid w:val="006254A1"/>
  </w:style>
  <w:style w:type="character" w:customStyle="1" w:styleId="WW8Num5z0">
    <w:name w:val="WW8Num5z0"/>
    <w:rsid w:val="006254A1"/>
    <w:rPr>
      <w:rFonts w:ascii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5z1">
    <w:name w:val="WW8Num5z1"/>
    <w:rsid w:val="006254A1"/>
  </w:style>
  <w:style w:type="character" w:customStyle="1" w:styleId="WW8Num5z2">
    <w:name w:val="WW8Num5z2"/>
    <w:rsid w:val="006254A1"/>
  </w:style>
  <w:style w:type="character" w:customStyle="1" w:styleId="WW8Num5z3">
    <w:name w:val="WW8Num5z3"/>
    <w:rsid w:val="006254A1"/>
  </w:style>
  <w:style w:type="character" w:customStyle="1" w:styleId="WW8Num5z4">
    <w:name w:val="WW8Num5z4"/>
    <w:rsid w:val="006254A1"/>
  </w:style>
  <w:style w:type="character" w:customStyle="1" w:styleId="WW8Num5z5">
    <w:name w:val="WW8Num5z5"/>
    <w:rsid w:val="006254A1"/>
  </w:style>
  <w:style w:type="character" w:customStyle="1" w:styleId="WW8Num5z6">
    <w:name w:val="WW8Num5z6"/>
    <w:rsid w:val="006254A1"/>
  </w:style>
  <w:style w:type="character" w:customStyle="1" w:styleId="WW8Num5z7">
    <w:name w:val="WW8Num5z7"/>
    <w:rsid w:val="006254A1"/>
  </w:style>
  <w:style w:type="character" w:customStyle="1" w:styleId="WW8Num5z8">
    <w:name w:val="WW8Num5z8"/>
    <w:rsid w:val="006254A1"/>
  </w:style>
  <w:style w:type="character" w:customStyle="1" w:styleId="WW8Num6z0">
    <w:name w:val="WW8Num6z0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6z1">
    <w:name w:val="WW8Num6z1"/>
    <w:rsid w:val="006254A1"/>
  </w:style>
  <w:style w:type="character" w:customStyle="1" w:styleId="WW8Num6z2">
    <w:name w:val="WW8Num6z2"/>
    <w:rsid w:val="006254A1"/>
  </w:style>
  <w:style w:type="character" w:customStyle="1" w:styleId="WW8Num6z3">
    <w:name w:val="WW8Num6z3"/>
    <w:rsid w:val="006254A1"/>
  </w:style>
  <w:style w:type="character" w:customStyle="1" w:styleId="WW8Num6z4">
    <w:name w:val="WW8Num6z4"/>
    <w:rsid w:val="006254A1"/>
  </w:style>
  <w:style w:type="character" w:customStyle="1" w:styleId="WW8Num6z5">
    <w:name w:val="WW8Num6z5"/>
    <w:rsid w:val="006254A1"/>
  </w:style>
  <w:style w:type="character" w:customStyle="1" w:styleId="WW8Num6z6">
    <w:name w:val="WW8Num6z6"/>
    <w:rsid w:val="006254A1"/>
  </w:style>
  <w:style w:type="character" w:customStyle="1" w:styleId="WW8Num6z7">
    <w:name w:val="WW8Num6z7"/>
    <w:rsid w:val="006254A1"/>
  </w:style>
  <w:style w:type="character" w:customStyle="1" w:styleId="WW8Num6z8">
    <w:name w:val="WW8Num6z8"/>
    <w:rsid w:val="006254A1"/>
  </w:style>
  <w:style w:type="character" w:customStyle="1" w:styleId="WW8Num7z0">
    <w:name w:val="WW8Num7z0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7z1">
    <w:name w:val="WW8Num7z1"/>
    <w:rsid w:val="006254A1"/>
  </w:style>
  <w:style w:type="character" w:customStyle="1" w:styleId="WW8Num7z2">
    <w:name w:val="WW8Num7z2"/>
    <w:rsid w:val="006254A1"/>
  </w:style>
  <w:style w:type="character" w:customStyle="1" w:styleId="WW8Num7z3">
    <w:name w:val="WW8Num7z3"/>
    <w:rsid w:val="006254A1"/>
  </w:style>
  <w:style w:type="character" w:customStyle="1" w:styleId="WW8Num7z4">
    <w:name w:val="WW8Num7z4"/>
    <w:rsid w:val="006254A1"/>
  </w:style>
  <w:style w:type="character" w:customStyle="1" w:styleId="WW8Num7z5">
    <w:name w:val="WW8Num7z5"/>
    <w:rsid w:val="006254A1"/>
  </w:style>
  <w:style w:type="character" w:customStyle="1" w:styleId="WW8Num7z6">
    <w:name w:val="WW8Num7z6"/>
    <w:rsid w:val="006254A1"/>
  </w:style>
  <w:style w:type="character" w:customStyle="1" w:styleId="WW8Num7z7">
    <w:name w:val="WW8Num7z7"/>
    <w:rsid w:val="006254A1"/>
  </w:style>
  <w:style w:type="character" w:customStyle="1" w:styleId="WW8Num7z8">
    <w:name w:val="WW8Num7z8"/>
    <w:rsid w:val="006254A1"/>
  </w:style>
  <w:style w:type="character" w:customStyle="1" w:styleId="WW8Num8z0">
    <w:name w:val="WW8Num8z0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8z1">
    <w:name w:val="WW8Num8z1"/>
    <w:rsid w:val="006254A1"/>
  </w:style>
  <w:style w:type="character" w:customStyle="1" w:styleId="WW8Num8z2">
    <w:name w:val="WW8Num8z2"/>
    <w:rsid w:val="006254A1"/>
  </w:style>
  <w:style w:type="character" w:customStyle="1" w:styleId="WW8Num8z3">
    <w:name w:val="WW8Num8z3"/>
    <w:rsid w:val="006254A1"/>
  </w:style>
  <w:style w:type="character" w:customStyle="1" w:styleId="WW8Num8z4">
    <w:name w:val="WW8Num8z4"/>
    <w:rsid w:val="006254A1"/>
  </w:style>
  <w:style w:type="character" w:customStyle="1" w:styleId="WW8Num8z5">
    <w:name w:val="WW8Num8z5"/>
    <w:rsid w:val="006254A1"/>
  </w:style>
  <w:style w:type="character" w:customStyle="1" w:styleId="WW8Num8z6">
    <w:name w:val="WW8Num8z6"/>
    <w:rsid w:val="006254A1"/>
  </w:style>
  <w:style w:type="character" w:customStyle="1" w:styleId="WW8Num8z7">
    <w:name w:val="WW8Num8z7"/>
    <w:rsid w:val="006254A1"/>
  </w:style>
  <w:style w:type="character" w:customStyle="1" w:styleId="WW8Num8z8">
    <w:name w:val="WW8Num8z8"/>
    <w:rsid w:val="006254A1"/>
  </w:style>
  <w:style w:type="character" w:customStyle="1" w:styleId="WW8Num9z0">
    <w:name w:val="WW8Num9z0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9z1">
    <w:name w:val="WW8Num9z1"/>
    <w:rsid w:val="006254A1"/>
  </w:style>
  <w:style w:type="character" w:customStyle="1" w:styleId="WW8Num9z2">
    <w:name w:val="WW8Num9z2"/>
    <w:rsid w:val="006254A1"/>
  </w:style>
  <w:style w:type="character" w:customStyle="1" w:styleId="WW8Num9z3">
    <w:name w:val="WW8Num9z3"/>
    <w:rsid w:val="006254A1"/>
  </w:style>
  <w:style w:type="character" w:customStyle="1" w:styleId="WW8Num9z4">
    <w:name w:val="WW8Num9z4"/>
    <w:rsid w:val="006254A1"/>
  </w:style>
  <w:style w:type="character" w:customStyle="1" w:styleId="WW8Num9z5">
    <w:name w:val="WW8Num9z5"/>
    <w:rsid w:val="006254A1"/>
  </w:style>
  <w:style w:type="character" w:customStyle="1" w:styleId="WW8Num9z6">
    <w:name w:val="WW8Num9z6"/>
    <w:rsid w:val="006254A1"/>
  </w:style>
  <w:style w:type="character" w:customStyle="1" w:styleId="WW8Num9z7">
    <w:name w:val="WW8Num9z7"/>
    <w:rsid w:val="006254A1"/>
  </w:style>
  <w:style w:type="character" w:customStyle="1" w:styleId="WW8Num9z8">
    <w:name w:val="WW8Num9z8"/>
    <w:rsid w:val="006254A1"/>
  </w:style>
  <w:style w:type="character" w:customStyle="1" w:styleId="WW8Num10z0">
    <w:name w:val="WW8Num10z0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WW8Num10z1">
    <w:name w:val="WW8Num10z1"/>
    <w:rsid w:val="006254A1"/>
  </w:style>
  <w:style w:type="character" w:customStyle="1" w:styleId="WW8Num10z2">
    <w:name w:val="WW8Num10z2"/>
    <w:rsid w:val="006254A1"/>
  </w:style>
  <w:style w:type="character" w:customStyle="1" w:styleId="WW8Num10z3">
    <w:name w:val="WW8Num10z3"/>
    <w:rsid w:val="006254A1"/>
  </w:style>
  <w:style w:type="character" w:customStyle="1" w:styleId="WW8Num10z4">
    <w:name w:val="WW8Num10z4"/>
    <w:rsid w:val="006254A1"/>
  </w:style>
  <w:style w:type="character" w:customStyle="1" w:styleId="WW8Num10z5">
    <w:name w:val="WW8Num10z5"/>
    <w:rsid w:val="006254A1"/>
  </w:style>
  <w:style w:type="character" w:customStyle="1" w:styleId="WW8Num10z6">
    <w:name w:val="WW8Num10z6"/>
    <w:rsid w:val="006254A1"/>
  </w:style>
  <w:style w:type="character" w:customStyle="1" w:styleId="WW8Num10z7">
    <w:name w:val="WW8Num10z7"/>
    <w:rsid w:val="006254A1"/>
  </w:style>
  <w:style w:type="character" w:customStyle="1" w:styleId="WW8Num10z8">
    <w:name w:val="WW8Num10z8"/>
    <w:rsid w:val="006254A1"/>
  </w:style>
  <w:style w:type="character" w:customStyle="1" w:styleId="WW8Num11z0">
    <w:name w:val="WW8Num11z0"/>
    <w:rsid w:val="006254A1"/>
  </w:style>
  <w:style w:type="character" w:customStyle="1" w:styleId="WW8Num11z1">
    <w:name w:val="WW8Num11z1"/>
    <w:rsid w:val="006254A1"/>
  </w:style>
  <w:style w:type="character" w:customStyle="1" w:styleId="WW8Num11z2">
    <w:name w:val="WW8Num11z2"/>
    <w:rsid w:val="006254A1"/>
  </w:style>
  <w:style w:type="character" w:customStyle="1" w:styleId="WW8Num11z3">
    <w:name w:val="WW8Num11z3"/>
    <w:rsid w:val="006254A1"/>
  </w:style>
  <w:style w:type="character" w:customStyle="1" w:styleId="WW8Num11z4">
    <w:name w:val="WW8Num11z4"/>
    <w:rsid w:val="006254A1"/>
  </w:style>
  <w:style w:type="character" w:customStyle="1" w:styleId="WW8Num11z5">
    <w:name w:val="WW8Num11z5"/>
    <w:rsid w:val="006254A1"/>
  </w:style>
  <w:style w:type="character" w:customStyle="1" w:styleId="WW8Num11z6">
    <w:name w:val="WW8Num11z6"/>
    <w:rsid w:val="006254A1"/>
  </w:style>
  <w:style w:type="character" w:customStyle="1" w:styleId="WW8Num11z7">
    <w:name w:val="WW8Num11z7"/>
    <w:rsid w:val="006254A1"/>
  </w:style>
  <w:style w:type="character" w:customStyle="1" w:styleId="WW8Num11z8">
    <w:name w:val="WW8Num11z8"/>
    <w:rsid w:val="006254A1"/>
  </w:style>
  <w:style w:type="character" w:customStyle="1" w:styleId="16">
    <w:name w:val="Основной шрифт абзаца1"/>
    <w:rsid w:val="006254A1"/>
  </w:style>
  <w:style w:type="character" w:customStyle="1" w:styleId="17">
    <w:name w:val="Заголовок №1_"/>
    <w:rsid w:val="006254A1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22">
    <w:name w:val="Основной текст (2)_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23">
    <w:name w:val="Основной текст (2) + Не полужирный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24">
    <w:name w:val="Подпись к таблице (2)_"/>
    <w:rsid w:val="006254A1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95pt">
    <w:name w:val="Основной текст + 9;5 pt"/>
    <w:rsid w:val="006254A1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afc">
    <w:name w:val="Подпись к таблице_"/>
    <w:rsid w:val="006254A1"/>
    <w:rPr>
      <w:rFonts w:ascii="Sylfaen" w:eastAsia="Sylfaen" w:hAnsi="Sylfaen" w:cs="Sylfaen"/>
      <w:b w:val="0"/>
      <w:bCs w:val="0"/>
      <w:i w:val="0"/>
      <w:iCs w:val="0"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Batang7pt">
    <w:name w:val="Основной текст + Batang;7 pt"/>
    <w:rsid w:val="006254A1"/>
    <w:rPr>
      <w:rFonts w:ascii="Batang" w:eastAsia="Batang" w:hAnsi="Batang" w:cs="Batang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vertAlign w:val="baseline"/>
    </w:rPr>
  </w:style>
  <w:style w:type="character" w:customStyle="1" w:styleId="25">
    <w:name w:val="Заголовок №2_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26">
    <w:name w:val="Заголовок №2 + Не полужирный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95pt0">
    <w:name w:val="Основной текст + 9;5 pt;Полужирный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character" w:customStyle="1" w:styleId="afd">
    <w:name w:val="Основной текст + Полужирный"/>
    <w:rsid w:val="006254A1"/>
    <w:rPr>
      <w:rFonts w:ascii="Sylfaen" w:eastAsia="Sylfaen" w:hAnsi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ListLabel1">
    <w:name w:val="ListLabel 1"/>
    <w:rsid w:val="006254A1"/>
    <w:rPr>
      <w:rFonts w:eastAsia="Sylfaen" w:cs="Sylfae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ListLabel2">
    <w:name w:val="ListLabel 2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ru-RU"/>
    </w:rPr>
  </w:style>
  <w:style w:type="character" w:customStyle="1" w:styleId="ListLabel3">
    <w:name w:val="ListLabel 3"/>
    <w:rsid w:val="006254A1"/>
    <w:rPr>
      <w:rFonts w:eastAsia="Sylfae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ru-RU"/>
    </w:rPr>
  </w:style>
  <w:style w:type="paragraph" w:customStyle="1" w:styleId="18">
    <w:name w:val="Заголовок1"/>
    <w:basedOn w:val="a"/>
    <w:next w:val="afe"/>
    <w:uiPriority w:val="10"/>
    <w:qFormat/>
    <w:rsid w:val="006254A1"/>
    <w:pPr>
      <w:keepNext/>
      <w:suppressAutoHyphens/>
      <w:spacing w:before="240" w:after="120"/>
    </w:pPr>
    <w:rPr>
      <w:rFonts w:ascii="Arial" w:eastAsia="Lucida Sans Unicode" w:hAnsi="Arial" w:cs="Mangal"/>
      <w:color w:val="000000"/>
      <w:kern w:val="1"/>
      <w:sz w:val="28"/>
      <w:szCs w:val="28"/>
      <w:lang w:eastAsia="ar-SA"/>
    </w:rPr>
  </w:style>
  <w:style w:type="paragraph" w:styleId="afe">
    <w:name w:val="Body Text"/>
    <w:basedOn w:val="a"/>
    <w:link w:val="aff"/>
    <w:rsid w:val="006254A1"/>
    <w:pPr>
      <w:suppressAutoHyphens/>
      <w:spacing w:after="120"/>
    </w:pPr>
    <w:rPr>
      <w:rFonts w:ascii="Courier New" w:eastAsia="Courier New" w:hAnsi="Courier New" w:cs="Courier New"/>
      <w:color w:val="000000"/>
      <w:kern w:val="1"/>
      <w:sz w:val="24"/>
      <w:szCs w:val="24"/>
      <w:lang w:eastAsia="ar-SA"/>
    </w:rPr>
  </w:style>
  <w:style w:type="character" w:customStyle="1" w:styleId="aff">
    <w:name w:val="Основной текст Знак"/>
    <w:basedOn w:val="a0"/>
    <w:link w:val="afe"/>
    <w:rsid w:val="006254A1"/>
    <w:rPr>
      <w:rFonts w:ascii="Courier New" w:eastAsia="Courier New" w:hAnsi="Courier New" w:cs="Courier New"/>
      <w:color w:val="000000"/>
      <w:kern w:val="1"/>
      <w:sz w:val="24"/>
      <w:szCs w:val="24"/>
      <w:lang w:eastAsia="ar-SA"/>
    </w:rPr>
  </w:style>
  <w:style w:type="paragraph" w:styleId="aff0">
    <w:name w:val="List"/>
    <w:basedOn w:val="afe"/>
    <w:rsid w:val="006254A1"/>
    <w:rPr>
      <w:rFonts w:cs="Mangal"/>
    </w:rPr>
  </w:style>
  <w:style w:type="paragraph" w:customStyle="1" w:styleId="19">
    <w:name w:val="Название1"/>
    <w:basedOn w:val="a"/>
    <w:rsid w:val="006254A1"/>
    <w:pPr>
      <w:suppressLineNumbers/>
      <w:suppressAutoHyphens/>
      <w:spacing w:before="120" w:after="120"/>
    </w:pPr>
    <w:rPr>
      <w:rFonts w:ascii="Courier New" w:eastAsia="Courier New" w:hAnsi="Courier New" w:cs="Mangal"/>
      <w:i/>
      <w:iCs/>
      <w:color w:val="000000"/>
      <w:kern w:val="1"/>
      <w:sz w:val="24"/>
      <w:szCs w:val="24"/>
      <w:lang w:eastAsia="ar-SA"/>
    </w:rPr>
  </w:style>
  <w:style w:type="paragraph" w:customStyle="1" w:styleId="1a">
    <w:name w:val="Указатель1"/>
    <w:basedOn w:val="a"/>
    <w:rsid w:val="006254A1"/>
    <w:pPr>
      <w:suppressLineNumbers/>
      <w:suppressAutoHyphens/>
    </w:pPr>
    <w:rPr>
      <w:rFonts w:ascii="Courier New" w:eastAsia="Courier New" w:hAnsi="Courier New" w:cs="Mangal"/>
      <w:color w:val="000000"/>
      <w:kern w:val="1"/>
      <w:sz w:val="24"/>
      <w:szCs w:val="24"/>
      <w:lang w:eastAsia="ar-SA"/>
    </w:rPr>
  </w:style>
  <w:style w:type="paragraph" w:customStyle="1" w:styleId="1b">
    <w:name w:val="Заголовок №1"/>
    <w:basedOn w:val="a"/>
    <w:rsid w:val="006254A1"/>
    <w:pPr>
      <w:shd w:val="clear" w:color="auto" w:fill="FFFFFF"/>
      <w:suppressAutoHyphens/>
      <w:spacing w:after="300" w:line="0" w:lineRule="atLeast"/>
      <w:jc w:val="center"/>
    </w:pPr>
    <w:rPr>
      <w:rFonts w:ascii="Sylfaen" w:eastAsia="Sylfaen" w:hAnsi="Sylfaen" w:cs="Sylfaen"/>
      <w:color w:val="000000"/>
      <w:kern w:val="1"/>
      <w:sz w:val="26"/>
      <w:szCs w:val="26"/>
      <w:lang w:eastAsia="ar-SA"/>
    </w:rPr>
  </w:style>
  <w:style w:type="paragraph" w:customStyle="1" w:styleId="27">
    <w:name w:val="Основной текст (2)"/>
    <w:basedOn w:val="a"/>
    <w:rsid w:val="006254A1"/>
    <w:pPr>
      <w:shd w:val="clear" w:color="auto" w:fill="FFFFFF"/>
      <w:suppressAutoHyphens/>
      <w:spacing w:before="300" w:line="335" w:lineRule="exact"/>
      <w:ind w:hanging="340"/>
      <w:jc w:val="both"/>
    </w:pPr>
    <w:rPr>
      <w:rFonts w:ascii="Sylfaen" w:eastAsia="Sylfaen" w:hAnsi="Sylfaen" w:cs="Sylfaen"/>
      <w:b/>
      <w:bCs/>
      <w:color w:val="000000"/>
      <w:kern w:val="1"/>
      <w:sz w:val="23"/>
      <w:szCs w:val="23"/>
      <w:lang w:eastAsia="ar-SA"/>
    </w:rPr>
  </w:style>
  <w:style w:type="paragraph" w:customStyle="1" w:styleId="28">
    <w:name w:val="Подпись к таблице (2)"/>
    <w:basedOn w:val="a"/>
    <w:rsid w:val="006254A1"/>
    <w:pPr>
      <w:shd w:val="clear" w:color="auto" w:fill="FFFFFF"/>
      <w:suppressAutoHyphens/>
      <w:spacing w:line="0" w:lineRule="atLeast"/>
      <w:ind w:hanging="440"/>
    </w:pPr>
    <w:rPr>
      <w:rFonts w:ascii="Sylfaen" w:eastAsia="Sylfaen" w:hAnsi="Sylfaen" w:cs="Sylfaen"/>
      <w:color w:val="000000"/>
      <w:kern w:val="1"/>
      <w:sz w:val="23"/>
      <w:szCs w:val="23"/>
      <w:lang w:eastAsia="ar-SA"/>
    </w:rPr>
  </w:style>
  <w:style w:type="paragraph" w:customStyle="1" w:styleId="aff1">
    <w:name w:val="Подпись к таблице"/>
    <w:basedOn w:val="a"/>
    <w:rsid w:val="006254A1"/>
    <w:pPr>
      <w:shd w:val="clear" w:color="auto" w:fill="FFFFFF"/>
      <w:suppressAutoHyphens/>
      <w:spacing w:line="0" w:lineRule="atLeast"/>
    </w:pPr>
    <w:rPr>
      <w:rFonts w:ascii="Sylfaen" w:eastAsia="Sylfaen" w:hAnsi="Sylfaen" w:cs="Sylfaen"/>
      <w:color w:val="000000"/>
      <w:kern w:val="1"/>
      <w:sz w:val="19"/>
      <w:szCs w:val="19"/>
      <w:lang w:eastAsia="ar-SA"/>
    </w:rPr>
  </w:style>
  <w:style w:type="paragraph" w:customStyle="1" w:styleId="29">
    <w:name w:val="Заголовок №2"/>
    <w:basedOn w:val="a"/>
    <w:rsid w:val="006254A1"/>
    <w:pPr>
      <w:shd w:val="clear" w:color="auto" w:fill="FFFFFF"/>
      <w:suppressAutoHyphens/>
      <w:spacing w:before="300" w:line="281" w:lineRule="exact"/>
      <w:jc w:val="both"/>
    </w:pPr>
    <w:rPr>
      <w:rFonts w:ascii="Sylfaen" w:eastAsia="Sylfaen" w:hAnsi="Sylfaen" w:cs="Sylfaen"/>
      <w:b/>
      <w:bCs/>
      <w:color w:val="000000"/>
      <w:kern w:val="1"/>
      <w:sz w:val="23"/>
      <w:szCs w:val="23"/>
      <w:lang w:eastAsia="ar-SA"/>
    </w:rPr>
  </w:style>
  <w:style w:type="paragraph" w:customStyle="1" w:styleId="1c">
    <w:name w:val="Абзац списка1"/>
    <w:basedOn w:val="a"/>
    <w:rsid w:val="006254A1"/>
    <w:pPr>
      <w:tabs>
        <w:tab w:val="left" w:pos="708"/>
      </w:tabs>
      <w:suppressAutoHyphens/>
      <w:spacing w:line="100" w:lineRule="atLeast"/>
      <w:ind w:left="720"/>
    </w:pPr>
    <w:rPr>
      <w:rFonts w:eastAsia="Lucida Sans Unicode" w:cs="Mangal"/>
      <w:color w:val="00000A"/>
      <w:kern w:val="1"/>
      <w:sz w:val="24"/>
      <w:szCs w:val="21"/>
      <w:lang w:eastAsia="hi-IN" w:bidi="hi-IN"/>
    </w:rPr>
  </w:style>
  <w:style w:type="paragraph" w:customStyle="1" w:styleId="aff2">
    <w:name w:val="Содержимое врезки"/>
    <w:basedOn w:val="afe"/>
    <w:rsid w:val="006254A1"/>
  </w:style>
  <w:style w:type="paragraph" w:customStyle="1" w:styleId="aff3">
    <w:name w:val="Содержимое таблицы"/>
    <w:basedOn w:val="a"/>
    <w:rsid w:val="006254A1"/>
    <w:pPr>
      <w:suppressLineNumbers/>
      <w:suppressAutoHyphens/>
    </w:pPr>
    <w:rPr>
      <w:rFonts w:ascii="Courier New" w:eastAsia="Courier New" w:hAnsi="Courier New" w:cs="Courier New"/>
      <w:color w:val="000000"/>
      <w:kern w:val="1"/>
      <w:sz w:val="24"/>
      <w:szCs w:val="24"/>
      <w:lang w:eastAsia="ar-SA"/>
    </w:rPr>
  </w:style>
  <w:style w:type="paragraph" w:customStyle="1" w:styleId="aff4">
    <w:name w:val="Заголовок таблицы"/>
    <w:basedOn w:val="aff3"/>
    <w:rsid w:val="006254A1"/>
    <w:pPr>
      <w:jc w:val="center"/>
    </w:pPr>
    <w:rPr>
      <w:b/>
      <w:bCs/>
    </w:rPr>
  </w:style>
  <w:style w:type="numbering" w:customStyle="1" w:styleId="140">
    <w:name w:val="Нет списка14"/>
    <w:next w:val="a2"/>
    <w:uiPriority w:val="99"/>
    <w:semiHidden/>
    <w:unhideWhenUsed/>
    <w:rsid w:val="006254A1"/>
  </w:style>
  <w:style w:type="numbering" w:customStyle="1" w:styleId="5">
    <w:name w:val="Нет списка5"/>
    <w:next w:val="a2"/>
    <w:uiPriority w:val="99"/>
    <w:semiHidden/>
    <w:unhideWhenUsed/>
    <w:rsid w:val="006254A1"/>
  </w:style>
  <w:style w:type="numbering" w:customStyle="1" w:styleId="150">
    <w:name w:val="Нет списка15"/>
    <w:next w:val="a2"/>
    <w:uiPriority w:val="99"/>
    <w:semiHidden/>
    <w:unhideWhenUsed/>
    <w:rsid w:val="006254A1"/>
  </w:style>
  <w:style w:type="numbering" w:customStyle="1" w:styleId="6">
    <w:name w:val="Нет списка6"/>
    <w:next w:val="a2"/>
    <w:uiPriority w:val="99"/>
    <w:semiHidden/>
    <w:unhideWhenUsed/>
    <w:rsid w:val="006254A1"/>
  </w:style>
  <w:style w:type="numbering" w:customStyle="1" w:styleId="160">
    <w:name w:val="Нет списка16"/>
    <w:next w:val="a2"/>
    <w:uiPriority w:val="99"/>
    <w:semiHidden/>
    <w:unhideWhenUsed/>
    <w:rsid w:val="006254A1"/>
  </w:style>
  <w:style w:type="numbering" w:customStyle="1" w:styleId="111">
    <w:name w:val="Нет списка111"/>
    <w:next w:val="a2"/>
    <w:uiPriority w:val="99"/>
    <w:semiHidden/>
    <w:rsid w:val="006254A1"/>
  </w:style>
  <w:style w:type="numbering" w:customStyle="1" w:styleId="210">
    <w:name w:val="Нет списка21"/>
    <w:next w:val="a2"/>
    <w:uiPriority w:val="99"/>
    <w:semiHidden/>
    <w:unhideWhenUsed/>
    <w:rsid w:val="006254A1"/>
  </w:style>
  <w:style w:type="numbering" w:customStyle="1" w:styleId="121">
    <w:name w:val="Нет списка121"/>
    <w:next w:val="a2"/>
    <w:uiPriority w:val="99"/>
    <w:semiHidden/>
    <w:rsid w:val="006254A1"/>
  </w:style>
  <w:style w:type="numbering" w:customStyle="1" w:styleId="310">
    <w:name w:val="Нет списка31"/>
    <w:next w:val="a2"/>
    <w:uiPriority w:val="99"/>
    <w:semiHidden/>
    <w:unhideWhenUsed/>
    <w:rsid w:val="006254A1"/>
  </w:style>
  <w:style w:type="numbering" w:customStyle="1" w:styleId="131">
    <w:name w:val="Нет списка131"/>
    <w:next w:val="a2"/>
    <w:uiPriority w:val="99"/>
    <w:semiHidden/>
    <w:unhideWhenUsed/>
    <w:rsid w:val="006254A1"/>
  </w:style>
  <w:style w:type="numbering" w:customStyle="1" w:styleId="41">
    <w:name w:val="Нет списка41"/>
    <w:next w:val="a2"/>
    <w:uiPriority w:val="99"/>
    <w:semiHidden/>
    <w:unhideWhenUsed/>
    <w:rsid w:val="006254A1"/>
  </w:style>
  <w:style w:type="numbering" w:customStyle="1" w:styleId="141">
    <w:name w:val="Нет списка141"/>
    <w:next w:val="a2"/>
    <w:uiPriority w:val="99"/>
    <w:semiHidden/>
    <w:unhideWhenUsed/>
    <w:rsid w:val="006254A1"/>
  </w:style>
  <w:style w:type="numbering" w:customStyle="1" w:styleId="51">
    <w:name w:val="Нет списка51"/>
    <w:next w:val="a2"/>
    <w:uiPriority w:val="99"/>
    <w:semiHidden/>
    <w:unhideWhenUsed/>
    <w:rsid w:val="006254A1"/>
  </w:style>
  <w:style w:type="numbering" w:customStyle="1" w:styleId="151">
    <w:name w:val="Нет списка151"/>
    <w:next w:val="a2"/>
    <w:uiPriority w:val="99"/>
    <w:semiHidden/>
    <w:unhideWhenUsed/>
    <w:rsid w:val="006254A1"/>
  </w:style>
  <w:style w:type="character" w:customStyle="1" w:styleId="1d">
    <w:name w:val="Заголовок Знак1"/>
    <w:uiPriority w:val="10"/>
    <w:rsid w:val="006254A1"/>
    <w:rPr>
      <w:rFonts w:ascii="Calibri Light" w:eastAsia="Times New Roman" w:hAnsi="Calibri Light" w:cs="Times New Roman"/>
      <w:b/>
      <w:bCs/>
      <w:color w:val="000000"/>
      <w:kern w:val="28"/>
      <w:sz w:val="32"/>
      <w:szCs w:val="32"/>
      <w:lang w:eastAsia="ar-SA"/>
    </w:rPr>
  </w:style>
  <w:style w:type="character" w:customStyle="1" w:styleId="2a">
    <w:name w:val="Заголовок Знак2"/>
    <w:uiPriority w:val="10"/>
    <w:rsid w:val="006254A1"/>
    <w:rPr>
      <w:rFonts w:ascii="Calibri Light" w:eastAsia="Times New Roman" w:hAnsi="Calibri Light" w:cs="Times New Roman"/>
      <w:spacing w:val="-10"/>
      <w:kern w:val="28"/>
      <w:sz w:val="56"/>
      <w:szCs w:val="5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18</Pages>
  <Words>5477</Words>
  <Characters>31221</Characters>
  <Application>Microsoft Office Word</Application>
  <DocSecurity>0</DocSecurity>
  <Lines>260</Lines>
  <Paragraphs>73</Paragraphs>
  <ScaleCrop>false</ScaleCrop>
  <Company>HQ-SCCM01</Company>
  <LinksUpToDate>false</LinksUpToDate>
  <CharactersWithSpaces>36625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Смирнягина Анна Сергеевна</dc:creator>
  <cp:keywords/>
  <dc:description/>
  <cp:lastModifiedBy>Смирнягина Анна Сергеевна</cp:lastModifiedBy>
  <cp:revision>2</cp:revision>
  <dcterms:created xsi:type="dcterms:W3CDTF">2021-04-05T04:36:00Z</dcterms:created>
  <dcterms:modified xsi:type="dcterms:W3CDTF">2021-04-05T04:51:00Z</dcterms:modified>
</cp:coreProperties>
</file>